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B1" w:rsidRPr="006705FE" w:rsidRDefault="00775BA2" w:rsidP="006705FE">
      <w:pPr>
        <w:rPr>
          <w:b/>
        </w:rPr>
      </w:pPr>
      <w:r w:rsidRPr="006705FE">
        <w:rPr>
          <w:b/>
        </w:rPr>
        <w:t xml:space="preserve">4. </w:t>
      </w:r>
      <w:r w:rsidR="001B13E5" w:rsidRPr="006705FE">
        <w:rPr>
          <w:b/>
        </w:rPr>
        <w:t>Hőtan és energia</w:t>
      </w:r>
    </w:p>
    <w:p w:rsidR="008111E0" w:rsidRDefault="008111E0" w:rsidP="008111E0">
      <w:pPr>
        <w:pStyle w:val="Nincstrkz"/>
        <w:jc w:val="both"/>
      </w:pPr>
    </w:p>
    <w:p w:rsidR="008111E0" w:rsidRDefault="008111E0" w:rsidP="008111E0">
      <w:pPr>
        <w:pStyle w:val="Nincstrkz"/>
        <w:pBdr>
          <w:top w:val="single" w:sz="4" w:space="1" w:color="auto"/>
          <w:left w:val="single" w:sz="4" w:space="4" w:color="auto"/>
          <w:bottom w:val="single" w:sz="4" w:space="1" w:color="auto"/>
          <w:right w:val="single" w:sz="4" w:space="4" w:color="auto"/>
        </w:pBdr>
        <w:jc w:val="both"/>
        <w:rPr>
          <w:szCs w:val="24"/>
        </w:rPr>
      </w:pPr>
      <w:r>
        <w:rPr>
          <w:szCs w:val="24"/>
        </w:rPr>
        <w:t xml:space="preserve">A természet jelenségeinek megismerésében a mozgás megértésén kívül a másik fontos kérdés az anyag szerkezetének megértése. </w:t>
      </w:r>
      <w:r w:rsidR="00D961B7">
        <w:rPr>
          <w:szCs w:val="24"/>
        </w:rPr>
        <w:t>A hőtani jelenségek értelmezéséhez nagyon sok esetben az anyag egyszerű részecskemodelljét hívjuk segítségül, a magyarázatokhoz a részecskék közti kölcsönhatások jelentik sokszor a kulcsot.</w:t>
      </w:r>
      <w:r>
        <w:rPr>
          <w:szCs w:val="24"/>
        </w:rPr>
        <w:t xml:space="preserve"> A kötet további részében ehhez mutatok be néhány feladatot. </w:t>
      </w:r>
    </w:p>
    <w:p w:rsidR="008111E0" w:rsidRDefault="003030DD" w:rsidP="008111E0">
      <w:pPr>
        <w:pStyle w:val="Nincstrkz"/>
        <w:pBdr>
          <w:top w:val="single" w:sz="4" w:space="1" w:color="auto"/>
          <w:left w:val="single" w:sz="4" w:space="4" w:color="auto"/>
          <w:bottom w:val="single" w:sz="4" w:space="1" w:color="auto"/>
          <w:right w:val="single" w:sz="4" w:space="4" w:color="auto"/>
        </w:pBdr>
        <w:jc w:val="both"/>
        <w:rPr>
          <w:szCs w:val="24"/>
        </w:rPr>
      </w:pPr>
      <w:r>
        <w:rPr>
          <w:szCs w:val="24"/>
        </w:rPr>
        <w:t xml:space="preserve">Az ajánlott feladatok egy része alkalmas a 7. évfolyamos tanulók számára elsősorban az összehasonlítás, mint gondolkodási képesség fejlesztéséhez. </w:t>
      </w:r>
    </w:p>
    <w:p w:rsidR="003030DD" w:rsidRDefault="003030DD" w:rsidP="008111E0">
      <w:pPr>
        <w:pStyle w:val="Nincstrkz"/>
        <w:pBdr>
          <w:top w:val="single" w:sz="4" w:space="1" w:color="auto"/>
          <w:left w:val="single" w:sz="4" w:space="4" w:color="auto"/>
          <w:bottom w:val="single" w:sz="4" w:space="1" w:color="auto"/>
          <w:right w:val="single" w:sz="4" w:space="4" w:color="auto"/>
        </w:pBdr>
        <w:jc w:val="both"/>
        <w:rPr>
          <w:szCs w:val="24"/>
        </w:rPr>
      </w:pPr>
      <w:r>
        <w:rPr>
          <w:szCs w:val="24"/>
        </w:rPr>
        <w:t>A 10. évfolyamosok, illetve fakultációs foglalkozások, szakkörök számára készített feladatok pedig a következő gondolkodási képességeket fejlesztik, mint mérési adatok kezelése, azok ábrázolása, összehasonlítása, következtetések levonása, oksági magyarázatok keresése.</w:t>
      </w:r>
    </w:p>
    <w:p w:rsidR="008111E0" w:rsidRDefault="008111E0" w:rsidP="008111E0">
      <w:pPr>
        <w:pStyle w:val="Nincstrkz"/>
        <w:jc w:val="both"/>
      </w:pPr>
    </w:p>
    <w:sdt>
      <w:sdtPr>
        <w:rPr>
          <w:rFonts w:ascii="Times New Roman" w:eastAsia="Calibri" w:hAnsi="Times New Roman" w:cs="Times New Roman"/>
          <w:color w:val="auto"/>
          <w:sz w:val="24"/>
          <w:szCs w:val="22"/>
          <w:lang w:eastAsia="en-US"/>
        </w:rPr>
        <w:id w:val="-633789880"/>
        <w:docPartObj>
          <w:docPartGallery w:val="Table of Contents"/>
          <w:docPartUnique/>
        </w:docPartObj>
      </w:sdtPr>
      <w:sdtEndPr>
        <w:rPr>
          <w:b/>
          <w:bCs/>
        </w:rPr>
      </w:sdtEndPr>
      <w:sdtContent>
        <w:p w:rsidR="0029444F" w:rsidRDefault="0029444F">
          <w:pPr>
            <w:pStyle w:val="Tartalomjegyzkcmsora"/>
          </w:pPr>
          <w:r>
            <w:t>Tartalomjegyzék</w:t>
          </w:r>
        </w:p>
        <w:p w:rsidR="006705FE" w:rsidRDefault="0029444F">
          <w:pPr>
            <w:pStyle w:val="TJ2"/>
            <w:tabs>
              <w:tab w:val="right" w:leader="dot" w:pos="9062"/>
            </w:tabs>
            <w:rPr>
              <w:rFonts w:asciiTheme="minorHAnsi" w:eastAsiaTheme="minorEastAsia" w:hAnsiTheme="minorHAnsi" w:cstheme="minorBidi"/>
              <w:noProof/>
              <w:sz w:val="22"/>
              <w:lang w:eastAsia="hu-HU"/>
            </w:rPr>
          </w:pPr>
          <w:r>
            <w:fldChar w:fldCharType="begin"/>
          </w:r>
          <w:r>
            <w:instrText xml:space="preserve"> TOC \o "1-3" \h \z \u </w:instrText>
          </w:r>
          <w:r>
            <w:fldChar w:fldCharType="separate"/>
          </w:r>
          <w:hyperlink w:anchor="_Toc514926471" w:history="1">
            <w:r w:rsidR="006705FE" w:rsidRPr="000577EA">
              <w:rPr>
                <w:rStyle w:val="Hiperhivatkozs"/>
                <w:noProof/>
              </w:rPr>
              <w:t>Különböző anyagok fajhője</w:t>
            </w:r>
            <w:r w:rsidR="006705FE">
              <w:rPr>
                <w:noProof/>
                <w:webHidden/>
              </w:rPr>
              <w:tab/>
            </w:r>
            <w:r w:rsidR="006705FE">
              <w:rPr>
                <w:noProof/>
                <w:webHidden/>
              </w:rPr>
              <w:fldChar w:fldCharType="begin"/>
            </w:r>
            <w:r w:rsidR="006705FE">
              <w:rPr>
                <w:noProof/>
                <w:webHidden/>
              </w:rPr>
              <w:instrText xml:space="preserve"> PAGEREF _Toc514926471 \h </w:instrText>
            </w:r>
            <w:r w:rsidR="006705FE">
              <w:rPr>
                <w:noProof/>
                <w:webHidden/>
              </w:rPr>
            </w:r>
            <w:r w:rsidR="006705FE">
              <w:rPr>
                <w:noProof/>
                <w:webHidden/>
              </w:rPr>
              <w:fldChar w:fldCharType="separate"/>
            </w:r>
            <w:r w:rsidR="006705FE">
              <w:rPr>
                <w:noProof/>
                <w:webHidden/>
              </w:rPr>
              <w:t>1</w:t>
            </w:r>
            <w:r w:rsidR="006705FE">
              <w:rPr>
                <w:noProof/>
                <w:webHidden/>
              </w:rPr>
              <w:fldChar w:fldCharType="end"/>
            </w:r>
          </w:hyperlink>
        </w:p>
        <w:p w:rsidR="006705FE" w:rsidRDefault="006705FE">
          <w:pPr>
            <w:pStyle w:val="TJ2"/>
            <w:tabs>
              <w:tab w:val="right" w:leader="dot" w:pos="9062"/>
            </w:tabs>
            <w:rPr>
              <w:rFonts w:asciiTheme="minorHAnsi" w:eastAsiaTheme="minorEastAsia" w:hAnsiTheme="minorHAnsi" w:cstheme="minorBidi"/>
              <w:noProof/>
              <w:sz w:val="22"/>
              <w:lang w:eastAsia="hu-HU"/>
            </w:rPr>
          </w:pPr>
          <w:hyperlink w:anchor="_Toc514926472" w:history="1">
            <w:r w:rsidRPr="000577EA">
              <w:rPr>
                <w:rStyle w:val="Hiperhivatkozs"/>
                <w:noProof/>
              </w:rPr>
              <w:t>A mólhő</w:t>
            </w:r>
            <w:r>
              <w:rPr>
                <w:noProof/>
                <w:webHidden/>
              </w:rPr>
              <w:tab/>
            </w:r>
            <w:r>
              <w:rPr>
                <w:noProof/>
                <w:webHidden/>
              </w:rPr>
              <w:fldChar w:fldCharType="begin"/>
            </w:r>
            <w:r>
              <w:rPr>
                <w:noProof/>
                <w:webHidden/>
              </w:rPr>
              <w:instrText xml:space="preserve"> PAGEREF _Toc514926472 \h </w:instrText>
            </w:r>
            <w:r>
              <w:rPr>
                <w:noProof/>
                <w:webHidden/>
              </w:rPr>
            </w:r>
            <w:r>
              <w:rPr>
                <w:noProof/>
                <w:webHidden/>
              </w:rPr>
              <w:fldChar w:fldCharType="separate"/>
            </w:r>
            <w:r>
              <w:rPr>
                <w:noProof/>
                <w:webHidden/>
              </w:rPr>
              <w:t>3</w:t>
            </w:r>
            <w:r>
              <w:rPr>
                <w:noProof/>
                <w:webHidden/>
              </w:rPr>
              <w:fldChar w:fldCharType="end"/>
            </w:r>
          </w:hyperlink>
        </w:p>
        <w:p w:rsidR="006705FE" w:rsidRDefault="006705FE">
          <w:pPr>
            <w:pStyle w:val="TJ2"/>
            <w:tabs>
              <w:tab w:val="right" w:leader="dot" w:pos="9062"/>
            </w:tabs>
            <w:rPr>
              <w:rFonts w:asciiTheme="minorHAnsi" w:eastAsiaTheme="minorEastAsia" w:hAnsiTheme="minorHAnsi" w:cstheme="minorBidi"/>
              <w:noProof/>
              <w:sz w:val="22"/>
              <w:lang w:eastAsia="hu-HU"/>
            </w:rPr>
          </w:pPr>
          <w:hyperlink w:anchor="_Toc514926473" w:history="1">
            <w:r w:rsidRPr="000577EA">
              <w:rPr>
                <w:rStyle w:val="Hiperhivatkozs"/>
                <w:noProof/>
              </w:rPr>
              <w:t>Halmazállapot-változások</w:t>
            </w:r>
            <w:r>
              <w:rPr>
                <w:noProof/>
                <w:webHidden/>
              </w:rPr>
              <w:tab/>
            </w:r>
            <w:r>
              <w:rPr>
                <w:noProof/>
                <w:webHidden/>
              </w:rPr>
              <w:fldChar w:fldCharType="begin"/>
            </w:r>
            <w:r>
              <w:rPr>
                <w:noProof/>
                <w:webHidden/>
              </w:rPr>
              <w:instrText xml:space="preserve"> PAGEREF _Toc514926473 \h </w:instrText>
            </w:r>
            <w:r>
              <w:rPr>
                <w:noProof/>
                <w:webHidden/>
              </w:rPr>
            </w:r>
            <w:r>
              <w:rPr>
                <w:noProof/>
                <w:webHidden/>
              </w:rPr>
              <w:fldChar w:fldCharType="separate"/>
            </w:r>
            <w:r>
              <w:rPr>
                <w:noProof/>
                <w:webHidden/>
              </w:rPr>
              <w:t>6</w:t>
            </w:r>
            <w:r>
              <w:rPr>
                <w:noProof/>
                <w:webHidden/>
              </w:rPr>
              <w:fldChar w:fldCharType="end"/>
            </w:r>
          </w:hyperlink>
        </w:p>
        <w:p w:rsidR="006705FE" w:rsidRDefault="006705FE">
          <w:pPr>
            <w:pStyle w:val="TJ2"/>
            <w:tabs>
              <w:tab w:val="right" w:leader="dot" w:pos="9062"/>
            </w:tabs>
            <w:rPr>
              <w:rFonts w:asciiTheme="minorHAnsi" w:eastAsiaTheme="minorEastAsia" w:hAnsiTheme="minorHAnsi" w:cstheme="minorBidi"/>
              <w:noProof/>
              <w:sz w:val="22"/>
              <w:lang w:eastAsia="hu-HU"/>
            </w:rPr>
          </w:pPr>
          <w:hyperlink w:anchor="_Toc514926474" w:history="1">
            <w:r w:rsidRPr="000577EA">
              <w:rPr>
                <w:rStyle w:val="Hiperhivatkozs"/>
                <w:noProof/>
                <w:lang w:eastAsia="hu-HU"/>
              </w:rPr>
              <w:t>A víz</w:t>
            </w:r>
            <w:r>
              <w:rPr>
                <w:noProof/>
                <w:webHidden/>
              </w:rPr>
              <w:tab/>
            </w:r>
            <w:r>
              <w:rPr>
                <w:noProof/>
                <w:webHidden/>
              </w:rPr>
              <w:fldChar w:fldCharType="begin"/>
            </w:r>
            <w:r>
              <w:rPr>
                <w:noProof/>
                <w:webHidden/>
              </w:rPr>
              <w:instrText xml:space="preserve"> PAGEREF _Toc514926474 \h </w:instrText>
            </w:r>
            <w:r>
              <w:rPr>
                <w:noProof/>
                <w:webHidden/>
              </w:rPr>
            </w:r>
            <w:r>
              <w:rPr>
                <w:noProof/>
                <w:webHidden/>
              </w:rPr>
              <w:fldChar w:fldCharType="separate"/>
            </w:r>
            <w:r>
              <w:rPr>
                <w:noProof/>
                <w:webHidden/>
              </w:rPr>
              <w:t>9</w:t>
            </w:r>
            <w:r>
              <w:rPr>
                <w:noProof/>
                <w:webHidden/>
              </w:rPr>
              <w:fldChar w:fldCharType="end"/>
            </w:r>
          </w:hyperlink>
        </w:p>
        <w:p w:rsidR="006705FE" w:rsidRDefault="006705FE">
          <w:pPr>
            <w:pStyle w:val="TJ3"/>
            <w:tabs>
              <w:tab w:val="right" w:leader="dot" w:pos="9062"/>
            </w:tabs>
            <w:rPr>
              <w:rFonts w:asciiTheme="minorHAnsi" w:eastAsiaTheme="minorEastAsia" w:hAnsiTheme="minorHAnsi" w:cstheme="minorBidi"/>
              <w:noProof/>
              <w:sz w:val="22"/>
              <w:lang w:eastAsia="hu-HU"/>
            </w:rPr>
          </w:pPr>
          <w:hyperlink w:anchor="_Toc514926475" w:history="1">
            <w:r w:rsidRPr="000577EA">
              <w:rPr>
                <w:rStyle w:val="Hiperhivatkozs"/>
                <w:noProof/>
                <w:lang w:eastAsia="hu-HU"/>
              </w:rPr>
              <w:t>A víz párolgáshőjének meghatározása</w:t>
            </w:r>
            <w:r>
              <w:rPr>
                <w:noProof/>
                <w:webHidden/>
              </w:rPr>
              <w:tab/>
            </w:r>
            <w:r>
              <w:rPr>
                <w:noProof/>
                <w:webHidden/>
              </w:rPr>
              <w:fldChar w:fldCharType="begin"/>
            </w:r>
            <w:r>
              <w:rPr>
                <w:noProof/>
                <w:webHidden/>
              </w:rPr>
              <w:instrText xml:space="preserve"> PAGEREF _Toc514926475 \h </w:instrText>
            </w:r>
            <w:r>
              <w:rPr>
                <w:noProof/>
                <w:webHidden/>
              </w:rPr>
            </w:r>
            <w:r>
              <w:rPr>
                <w:noProof/>
                <w:webHidden/>
              </w:rPr>
              <w:fldChar w:fldCharType="separate"/>
            </w:r>
            <w:r>
              <w:rPr>
                <w:noProof/>
                <w:webHidden/>
              </w:rPr>
              <w:t>9</w:t>
            </w:r>
            <w:r>
              <w:rPr>
                <w:noProof/>
                <w:webHidden/>
              </w:rPr>
              <w:fldChar w:fldCharType="end"/>
            </w:r>
          </w:hyperlink>
        </w:p>
        <w:p w:rsidR="006705FE" w:rsidRDefault="006705FE">
          <w:pPr>
            <w:pStyle w:val="TJ3"/>
            <w:tabs>
              <w:tab w:val="right" w:leader="dot" w:pos="9062"/>
            </w:tabs>
            <w:rPr>
              <w:rFonts w:asciiTheme="minorHAnsi" w:eastAsiaTheme="minorEastAsia" w:hAnsiTheme="minorHAnsi" w:cstheme="minorBidi"/>
              <w:noProof/>
              <w:sz w:val="22"/>
              <w:lang w:eastAsia="hu-HU"/>
            </w:rPr>
          </w:pPr>
          <w:hyperlink w:anchor="_Toc514926476" w:history="1">
            <w:r w:rsidRPr="000577EA">
              <w:rPr>
                <w:rStyle w:val="Hiperhivatkozs"/>
                <w:noProof/>
                <w:lang w:eastAsia="hu-HU"/>
              </w:rPr>
              <w:t>A víz párolgáshőjének hőmérsékletfüggése</w:t>
            </w:r>
            <w:r>
              <w:rPr>
                <w:noProof/>
                <w:webHidden/>
              </w:rPr>
              <w:tab/>
            </w:r>
            <w:r>
              <w:rPr>
                <w:noProof/>
                <w:webHidden/>
              </w:rPr>
              <w:fldChar w:fldCharType="begin"/>
            </w:r>
            <w:r>
              <w:rPr>
                <w:noProof/>
                <w:webHidden/>
              </w:rPr>
              <w:instrText xml:space="preserve"> PAGEREF _Toc514926476 \h </w:instrText>
            </w:r>
            <w:r>
              <w:rPr>
                <w:noProof/>
                <w:webHidden/>
              </w:rPr>
            </w:r>
            <w:r>
              <w:rPr>
                <w:noProof/>
                <w:webHidden/>
              </w:rPr>
              <w:fldChar w:fldCharType="separate"/>
            </w:r>
            <w:r>
              <w:rPr>
                <w:noProof/>
                <w:webHidden/>
              </w:rPr>
              <w:t>12</w:t>
            </w:r>
            <w:r>
              <w:rPr>
                <w:noProof/>
                <w:webHidden/>
              </w:rPr>
              <w:fldChar w:fldCharType="end"/>
            </w:r>
          </w:hyperlink>
        </w:p>
        <w:p w:rsidR="006705FE" w:rsidRDefault="006705FE">
          <w:pPr>
            <w:pStyle w:val="TJ3"/>
            <w:tabs>
              <w:tab w:val="right" w:leader="dot" w:pos="9062"/>
            </w:tabs>
            <w:rPr>
              <w:rFonts w:asciiTheme="minorHAnsi" w:eastAsiaTheme="minorEastAsia" w:hAnsiTheme="minorHAnsi" w:cstheme="minorBidi"/>
              <w:noProof/>
              <w:sz w:val="22"/>
              <w:lang w:eastAsia="hu-HU"/>
            </w:rPr>
          </w:pPr>
          <w:hyperlink w:anchor="_Toc514926477" w:history="1">
            <w:r w:rsidRPr="000577EA">
              <w:rPr>
                <w:rStyle w:val="Hiperhivatkozs"/>
                <w:noProof/>
              </w:rPr>
              <w:t>A víz sűrűségének hőmérsékletfüggése</w:t>
            </w:r>
            <w:r>
              <w:rPr>
                <w:noProof/>
                <w:webHidden/>
              </w:rPr>
              <w:tab/>
            </w:r>
            <w:r>
              <w:rPr>
                <w:noProof/>
                <w:webHidden/>
              </w:rPr>
              <w:fldChar w:fldCharType="begin"/>
            </w:r>
            <w:r>
              <w:rPr>
                <w:noProof/>
                <w:webHidden/>
              </w:rPr>
              <w:instrText xml:space="preserve"> PAGEREF _Toc514926477 \h </w:instrText>
            </w:r>
            <w:r>
              <w:rPr>
                <w:noProof/>
                <w:webHidden/>
              </w:rPr>
            </w:r>
            <w:r>
              <w:rPr>
                <w:noProof/>
                <w:webHidden/>
              </w:rPr>
              <w:fldChar w:fldCharType="separate"/>
            </w:r>
            <w:r>
              <w:rPr>
                <w:noProof/>
                <w:webHidden/>
              </w:rPr>
              <w:t>15</w:t>
            </w:r>
            <w:r>
              <w:rPr>
                <w:noProof/>
                <w:webHidden/>
              </w:rPr>
              <w:fldChar w:fldCharType="end"/>
            </w:r>
          </w:hyperlink>
        </w:p>
        <w:p w:rsidR="006705FE" w:rsidRDefault="006705FE">
          <w:pPr>
            <w:pStyle w:val="TJ2"/>
            <w:tabs>
              <w:tab w:val="right" w:leader="dot" w:pos="9062"/>
            </w:tabs>
            <w:rPr>
              <w:rFonts w:asciiTheme="minorHAnsi" w:eastAsiaTheme="minorEastAsia" w:hAnsiTheme="minorHAnsi" w:cstheme="minorBidi"/>
              <w:noProof/>
              <w:sz w:val="22"/>
              <w:lang w:eastAsia="hu-HU"/>
            </w:rPr>
          </w:pPr>
          <w:hyperlink w:anchor="_Toc514926478" w:history="1">
            <w:r w:rsidRPr="000577EA">
              <w:rPr>
                <w:rStyle w:val="Hiperhivatkozs"/>
                <w:noProof/>
              </w:rPr>
              <w:t>Tojásfőzés másképp</w:t>
            </w:r>
            <w:r>
              <w:rPr>
                <w:noProof/>
                <w:webHidden/>
              </w:rPr>
              <w:tab/>
            </w:r>
            <w:r>
              <w:rPr>
                <w:noProof/>
                <w:webHidden/>
              </w:rPr>
              <w:fldChar w:fldCharType="begin"/>
            </w:r>
            <w:r>
              <w:rPr>
                <w:noProof/>
                <w:webHidden/>
              </w:rPr>
              <w:instrText xml:space="preserve"> PAGEREF _Toc514926478 \h </w:instrText>
            </w:r>
            <w:r>
              <w:rPr>
                <w:noProof/>
                <w:webHidden/>
              </w:rPr>
            </w:r>
            <w:r>
              <w:rPr>
                <w:noProof/>
                <w:webHidden/>
              </w:rPr>
              <w:fldChar w:fldCharType="separate"/>
            </w:r>
            <w:r>
              <w:rPr>
                <w:noProof/>
                <w:webHidden/>
              </w:rPr>
              <w:t>16</w:t>
            </w:r>
            <w:r>
              <w:rPr>
                <w:noProof/>
                <w:webHidden/>
              </w:rPr>
              <w:fldChar w:fldCharType="end"/>
            </w:r>
          </w:hyperlink>
        </w:p>
        <w:p w:rsidR="006705FE" w:rsidRDefault="006705FE">
          <w:pPr>
            <w:pStyle w:val="TJ2"/>
            <w:tabs>
              <w:tab w:val="right" w:leader="dot" w:pos="9062"/>
            </w:tabs>
            <w:rPr>
              <w:rFonts w:asciiTheme="minorHAnsi" w:eastAsiaTheme="minorEastAsia" w:hAnsiTheme="minorHAnsi" w:cstheme="minorBidi"/>
              <w:noProof/>
              <w:sz w:val="22"/>
              <w:lang w:eastAsia="hu-HU"/>
            </w:rPr>
          </w:pPr>
          <w:hyperlink w:anchor="_Toc514926479" w:history="1">
            <w:r w:rsidRPr="000577EA">
              <w:rPr>
                <w:rStyle w:val="Hiperhivatkozs"/>
                <w:noProof/>
              </w:rPr>
              <w:t>Az energia előállításának lehetőségei</w:t>
            </w:r>
            <w:r>
              <w:rPr>
                <w:noProof/>
                <w:webHidden/>
              </w:rPr>
              <w:tab/>
            </w:r>
            <w:r>
              <w:rPr>
                <w:noProof/>
                <w:webHidden/>
              </w:rPr>
              <w:fldChar w:fldCharType="begin"/>
            </w:r>
            <w:r>
              <w:rPr>
                <w:noProof/>
                <w:webHidden/>
              </w:rPr>
              <w:instrText xml:space="preserve"> PAGEREF _Toc514926479 \h </w:instrText>
            </w:r>
            <w:r>
              <w:rPr>
                <w:noProof/>
                <w:webHidden/>
              </w:rPr>
            </w:r>
            <w:r>
              <w:rPr>
                <w:noProof/>
                <w:webHidden/>
              </w:rPr>
              <w:fldChar w:fldCharType="separate"/>
            </w:r>
            <w:r>
              <w:rPr>
                <w:noProof/>
                <w:webHidden/>
              </w:rPr>
              <w:t>21</w:t>
            </w:r>
            <w:r>
              <w:rPr>
                <w:noProof/>
                <w:webHidden/>
              </w:rPr>
              <w:fldChar w:fldCharType="end"/>
            </w:r>
          </w:hyperlink>
        </w:p>
        <w:p w:rsidR="0029444F" w:rsidRDefault="0029444F">
          <w:r>
            <w:rPr>
              <w:b/>
              <w:bCs/>
            </w:rPr>
            <w:fldChar w:fldCharType="end"/>
          </w:r>
        </w:p>
      </w:sdtContent>
    </w:sdt>
    <w:p w:rsidR="00BF32A4" w:rsidRPr="00BF32A4" w:rsidRDefault="00BF32A4" w:rsidP="0029444F">
      <w:pPr>
        <w:pStyle w:val="Cmsor2"/>
      </w:pPr>
      <w:bookmarkStart w:id="0" w:name="_Toc514926471"/>
      <w:r w:rsidRPr="00BF32A4">
        <w:t>Különböző anyagok fajhője</w:t>
      </w:r>
      <w:bookmarkEnd w:id="0"/>
      <w:r w:rsidRPr="00BF32A4">
        <w:t xml:space="preserve"> </w:t>
      </w:r>
      <w:bookmarkStart w:id="1" w:name="_GoBack"/>
      <w:bookmarkEnd w:id="1"/>
    </w:p>
    <w:p w:rsidR="00BF32A4" w:rsidRDefault="00BF32A4" w:rsidP="001B13E5">
      <w:pPr>
        <w:pStyle w:val="Nincstrkz"/>
      </w:pPr>
    </w:p>
    <w:p w:rsidR="00BF32A4" w:rsidRDefault="007646F7" w:rsidP="00B67625">
      <w:pPr>
        <w:pStyle w:val="Nincstrkz"/>
        <w:jc w:val="both"/>
      </w:pPr>
      <w:r w:rsidRPr="00ED0DE5">
        <w:rPr>
          <w:color w:val="FF0000"/>
        </w:rPr>
        <w:t xml:space="preserve">Gondolkodás: </w:t>
      </w:r>
      <w:r>
        <w:rPr>
          <w:color w:val="FF0000"/>
        </w:rPr>
        <w:t xml:space="preserve">mérési adatok kezelése, azok </w:t>
      </w:r>
      <w:r w:rsidR="00B56BD1">
        <w:rPr>
          <w:color w:val="FF0000"/>
        </w:rPr>
        <w:t xml:space="preserve">vizuális megjelenítése, </w:t>
      </w:r>
      <w:r>
        <w:rPr>
          <w:color w:val="FF0000"/>
        </w:rPr>
        <w:t>ábrázolása,</w:t>
      </w:r>
      <w:r w:rsidR="001A4943">
        <w:rPr>
          <w:color w:val="FF0000"/>
        </w:rPr>
        <w:t xml:space="preserve"> összehasonlítás, összefüggések keresése, oksági magyarázatok keresése</w:t>
      </w:r>
      <w:r w:rsidR="008F6A91">
        <w:rPr>
          <w:color w:val="FF0000"/>
        </w:rPr>
        <w:t>, kapcsolat a kémia és a földrajz tantárgyakkal</w:t>
      </w:r>
    </w:p>
    <w:p w:rsidR="00BF32A4" w:rsidRDefault="00BF32A4" w:rsidP="001B13E5">
      <w:pPr>
        <w:pStyle w:val="Nincstrkz"/>
      </w:pPr>
    </w:p>
    <w:p w:rsidR="00BF32A4" w:rsidRDefault="00D961B7" w:rsidP="001B13E5">
      <w:pPr>
        <w:pStyle w:val="Nincstrkz"/>
      </w:pPr>
      <w:r>
        <w:t xml:space="preserve">A feladat elsősorban a 7. évfolyamra járó tanulók számára készült, de természetesen hasznos lehet a felsőbb évfolyamra járók számára is. </w:t>
      </w:r>
    </w:p>
    <w:p w:rsidR="00D961B7" w:rsidRDefault="00D961B7" w:rsidP="001B13E5">
      <w:pPr>
        <w:pStyle w:val="Nincstrkz"/>
      </w:pPr>
    </w:p>
    <w:p w:rsidR="00D83EFB" w:rsidRDefault="00D83EFB" w:rsidP="00D83EFB">
      <w:pPr>
        <w:pStyle w:val="Nincstrkz"/>
        <w:jc w:val="both"/>
      </w:pPr>
      <w:r>
        <w:t xml:space="preserve">A Függvénytáblázat nagyon sok, az anyagok különböző tulajdonságait jellemző adatot tartalmaz, melyeket érdemes vizsgálat alá vonni, és értelmezni azokat. Vizsgáljuk meg a különböző anyagok fajhőjét, hasonlítsuk azokat össze! </w:t>
      </w:r>
    </w:p>
    <w:p w:rsidR="00D961B7" w:rsidRDefault="00D83EFB" w:rsidP="00D83EFB">
      <w:pPr>
        <w:pStyle w:val="Nincstrkz"/>
        <w:numPr>
          <w:ilvl w:val="0"/>
          <w:numId w:val="3"/>
        </w:numPr>
        <w:jc w:val="both"/>
      </w:pPr>
      <w:r>
        <w:t>Alkossunk először összehasonlítási szempontokat!</w:t>
      </w:r>
    </w:p>
    <w:p w:rsidR="00D83EFB" w:rsidRDefault="00B56BD1" w:rsidP="00D83EFB">
      <w:pPr>
        <w:pStyle w:val="Nincstrkz"/>
        <w:numPr>
          <w:ilvl w:val="0"/>
          <w:numId w:val="3"/>
        </w:numPr>
        <w:jc w:val="both"/>
      </w:pPr>
      <w:r>
        <w:t xml:space="preserve">Készítsünk Excel ábrát a fajhőviszonyok szemléletessé tételéhez! </w:t>
      </w:r>
    </w:p>
    <w:p w:rsidR="00BF32A4" w:rsidRDefault="00BF32A4" w:rsidP="001B13E5">
      <w:pPr>
        <w:pStyle w:val="Nincstrkz"/>
      </w:pPr>
    </w:p>
    <w:p w:rsidR="00D83EFB" w:rsidRPr="00F551D9" w:rsidRDefault="00F551D9" w:rsidP="001B13E5">
      <w:pPr>
        <w:pStyle w:val="Nincstrkz"/>
        <w:rPr>
          <w:u w:val="single"/>
        </w:rPr>
      </w:pPr>
      <w:r w:rsidRPr="00F551D9">
        <w:rPr>
          <w:u w:val="single"/>
        </w:rPr>
        <w:t>Lehetséges megoldások</w:t>
      </w:r>
    </w:p>
    <w:p w:rsidR="00D83EFB" w:rsidRDefault="00D83EFB" w:rsidP="001B13E5">
      <w:pPr>
        <w:pStyle w:val="Nincstrkz"/>
      </w:pPr>
    </w:p>
    <w:p w:rsidR="00F551D9" w:rsidRDefault="00F551D9" w:rsidP="001B13E5">
      <w:pPr>
        <w:pStyle w:val="Nincstrkz"/>
      </w:pPr>
      <w:r>
        <w:t xml:space="preserve">Összehasonlítási szempont lehet például az anyagok </w:t>
      </w:r>
    </w:p>
    <w:p w:rsidR="00D83EFB" w:rsidRDefault="00F551D9" w:rsidP="00F551D9">
      <w:pPr>
        <w:pStyle w:val="Nincstrkz"/>
        <w:numPr>
          <w:ilvl w:val="0"/>
          <w:numId w:val="3"/>
        </w:numPr>
      </w:pPr>
      <w:r>
        <w:lastRenderedPageBreak/>
        <w:t>halmazállapota,</w:t>
      </w:r>
    </w:p>
    <w:p w:rsidR="00F551D9" w:rsidRDefault="00F16B7F" w:rsidP="00F551D9">
      <w:pPr>
        <w:pStyle w:val="Nincstrkz"/>
        <w:numPr>
          <w:ilvl w:val="0"/>
          <w:numId w:val="3"/>
        </w:numPr>
      </w:pPr>
      <w:r>
        <w:t xml:space="preserve">az elem </w:t>
      </w:r>
      <w:r w:rsidR="00F551D9">
        <w:t>periódusos rendszerben elfoglalt helye, mely egyben a kémia tantárggyal való koordinációt is jelentheti,</w:t>
      </w:r>
    </w:p>
    <w:p w:rsidR="002B074D" w:rsidRDefault="00F16B7F" w:rsidP="00F551D9">
      <w:pPr>
        <w:pStyle w:val="Nincstrkz"/>
        <w:numPr>
          <w:ilvl w:val="0"/>
          <w:numId w:val="3"/>
        </w:numPr>
      </w:pPr>
      <w:r>
        <w:t>elem vagy</w:t>
      </w:r>
      <w:r w:rsidR="002B074D">
        <w:t xml:space="preserve"> vegyület, stb.</w:t>
      </w:r>
    </w:p>
    <w:p w:rsidR="00F551D9" w:rsidRDefault="00F551D9" w:rsidP="00076C7B">
      <w:pPr>
        <w:pStyle w:val="Nincstrkz"/>
      </w:pPr>
    </w:p>
    <w:p w:rsidR="00F551D9" w:rsidRDefault="002B074D" w:rsidP="001B13E5">
      <w:pPr>
        <w:pStyle w:val="Nincstrkz"/>
      </w:pPr>
      <w:r>
        <w:t>Nézzük meg a víz három halmazállapotában a fajhőértékeket!</w:t>
      </w:r>
    </w:p>
    <w:p w:rsidR="002B074D" w:rsidRDefault="002B074D" w:rsidP="001B13E5">
      <w:pPr>
        <w:pStyle w:val="Nincstrkz"/>
      </w:pPr>
    </w:p>
    <w:p w:rsidR="002B074D" w:rsidRDefault="00C472AC" w:rsidP="001B13E5">
      <w:pPr>
        <w:pStyle w:val="Nincstrkz"/>
      </w:pPr>
      <w:r w:rsidRPr="003A311A">
        <w:rPr>
          <w:noProof/>
          <w:lang w:eastAsia="hu-HU"/>
        </w:rPr>
        <w:drawing>
          <wp:inline distT="0" distB="0" distL="0" distR="0">
            <wp:extent cx="3059430" cy="1799590"/>
            <wp:effectExtent l="0" t="0" r="7620" b="0"/>
            <wp:docPr id="1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430" cy="1799590"/>
                    </a:xfrm>
                    <a:prstGeom prst="rect">
                      <a:avLst/>
                    </a:prstGeom>
                    <a:noFill/>
                    <a:ln>
                      <a:noFill/>
                    </a:ln>
                  </pic:spPr>
                </pic:pic>
              </a:graphicData>
            </a:graphic>
          </wp:inline>
        </w:drawing>
      </w:r>
    </w:p>
    <w:p w:rsidR="00F551D9" w:rsidRDefault="00F551D9" w:rsidP="001B13E5">
      <w:pPr>
        <w:pStyle w:val="Nincstrkz"/>
      </w:pPr>
    </w:p>
    <w:p w:rsidR="003E2644" w:rsidRDefault="001A4943" w:rsidP="001B13E5">
      <w:pPr>
        <w:pStyle w:val="Nincstrkz"/>
      </w:pPr>
      <w:r>
        <w:t xml:space="preserve">Azt láthatjuk, hogy a folyékony halmazállapotban a legnagyobb, míg gáz halmazállapotban a legkisebb. </w:t>
      </w:r>
    </w:p>
    <w:p w:rsidR="003E2644" w:rsidRDefault="003E2644" w:rsidP="001B13E5">
      <w:pPr>
        <w:pStyle w:val="Nincstrkz"/>
      </w:pPr>
    </w:p>
    <w:p w:rsidR="001A4943" w:rsidRDefault="001A4943" w:rsidP="001A4943">
      <w:pPr>
        <w:pStyle w:val="Nincstrkz"/>
        <w:jc w:val="both"/>
      </w:pPr>
      <w:r>
        <w:t xml:space="preserve">Érdemes néhány elemcsoport esetében megvizsgálni a fajhőket. Például nézzünk néhány fémet, mondjuk az </w:t>
      </w:r>
      <w:r w:rsidRPr="0076088A">
        <w:rPr>
          <w:i/>
        </w:rPr>
        <w:t>alkálifémeket</w:t>
      </w:r>
      <w:r>
        <w:t xml:space="preserve">, az </w:t>
      </w:r>
      <w:r w:rsidRPr="0076088A">
        <w:rPr>
          <w:i/>
        </w:rPr>
        <w:t>alkáliföldfémeket</w:t>
      </w:r>
      <w:r>
        <w:t xml:space="preserve">, és legyen egy a periódusos rendszer végéből, a legnagyobb rendszámú, a földön előforduló elem, az </w:t>
      </w:r>
      <w:r w:rsidRPr="0076088A">
        <w:rPr>
          <w:i/>
        </w:rPr>
        <w:t>urán</w:t>
      </w:r>
      <w:r>
        <w:t>!</w:t>
      </w:r>
    </w:p>
    <w:p w:rsidR="001A4943" w:rsidRDefault="001A4943" w:rsidP="001B13E5">
      <w:pPr>
        <w:pStyle w:val="Nincstrkz"/>
      </w:pPr>
    </w:p>
    <w:p w:rsidR="001A4943" w:rsidRDefault="00C472AC" w:rsidP="001B13E5">
      <w:pPr>
        <w:pStyle w:val="Nincstrkz"/>
      </w:pPr>
      <w:r w:rsidRPr="003A311A">
        <w:rPr>
          <w:noProof/>
          <w:lang w:eastAsia="hu-HU"/>
        </w:rPr>
        <w:drawing>
          <wp:inline distT="0" distB="0" distL="0" distR="0">
            <wp:extent cx="3704590" cy="2620010"/>
            <wp:effectExtent l="0" t="0" r="0" b="8890"/>
            <wp:docPr id="1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4590" cy="2620010"/>
                    </a:xfrm>
                    <a:prstGeom prst="rect">
                      <a:avLst/>
                    </a:prstGeom>
                    <a:noFill/>
                    <a:ln>
                      <a:noFill/>
                    </a:ln>
                  </pic:spPr>
                </pic:pic>
              </a:graphicData>
            </a:graphic>
          </wp:inline>
        </w:drawing>
      </w:r>
    </w:p>
    <w:p w:rsidR="001A4943" w:rsidRDefault="001A4943" w:rsidP="001B13E5">
      <w:pPr>
        <w:pStyle w:val="Nincstrkz"/>
      </w:pPr>
    </w:p>
    <w:p w:rsidR="003E2644" w:rsidRDefault="00E47EEF" w:rsidP="002D37A9">
      <w:pPr>
        <w:pStyle w:val="Nincstrkz"/>
        <w:jc w:val="both"/>
      </w:pPr>
      <w:r>
        <w:t xml:space="preserve">Érdekes összefüggést lehet felfedezni az egyes csoportokon belül. Nevezetesen azt, hogy a periódusos rendszerben az oszlopban lefelé haladva csökken az elemek fajhője. Ez figyelhető meg a lítiumtól a céziumig, illetve a berilliumtól a báriumig. </w:t>
      </w:r>
      <w:r w:rsidR="002D37A9">
        <w:t>És az uráné a legkisebb, melynek a legnagyobb a rendszáma, illetve a tömegszáma is a vizsgált</w:t>
      </w:r>
      <w:r w:rsidR="00647C1D">
        <w:t xml:space="preserve"> fémek esetében. Tehát a fémek fajhője</w:t>
      </w:r>
      <w:r w:rsidR="002D37A9">
        <w:t xml:space="preserve"> minden bizonnyal </w:t>
      </w:r>
      <w:r w:rsidR="00647C1D">
        <w:t xml:space="preserve">függ </w:t>
      </w:r>
      <w:r w:rsidR="002D37A9">
        <w:t xml:space="preserve">a tömegszámtól, mégpedig azzal fordított arányban lehet. </w:t>
      </w:r>
    </w:p>
    <w:p w:rsidR="002D37A9" w:rsidRDefault="002D37A9" w:rsidP="002D37A9">
      <w:pPr>
        <w:pStyle w:val="Nincstrkz"/>
        <w:jc w:val="both"/>
      </w:pPr>
      <w:r>
        <w:t xml:space="preserve">Minél nehezebb egy atomjának a tömege, annál kisebb az anyag fajhője. </w:t>
      </w:r>
    </w:p>
    <w:p w:rsidR="0076088A" w:rsidRDefault="0076088A" w:rsidP="001B13E5">
      <w:pPr>
        <w:pStyle w:val="Nincstrkz"/>
      </w:pPr>
    </w:p>
    <w:p w:rsidR="0076088A" w:rsidRDefault="00F2413D" w:rsidP="001B13E5">
      <w:pPr>
        <w:pStyle w:val="Nincstrkz"/>
      </w:pPr>
      <w:r>
        <w:t>Az alábbi grafikonon néhány vegyület fajhőjét ábrázoltuk:</w:t>
      </w:r>
    </w:p>
    <w:p w:rsidR="00F2413D" w:rsidRDefault="00F2413D" w:rsidP="001B13E5">
      <w:pPr>
        <w:pStyle w:val="Nincstrkz"/>
      </w:pPr>
    </w:p>
    <w:p w:rsidR="00F2413D" w:rsidRDefault="00C472AC" w:rsidP="001B13E5">
      <w:pPr>
        <w:pStyle w:val="Nincstrkz"/>
      </w:pPr>
      <w:r w:rsidRPr="003A311A">
        <w:rPr>
          <w:noProof/>
          <w:lang w:eastAsia="hu-HU"/>
        </w:rPr>
        <w:lastRenderedPageBreak/>
        <w:drawing>
          <wp:inline distT="0" distB="0" distL="0" distR="0">
            <wp:extent cx="3599180" cy="2063115"/>
            <wp:effectExtent l="0" t="0" r="127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9180" cy="2063115"/>
                    </a:xfrm>
                    <a:prstGeom prst="rect">
                      <a:avLst/>
                    </a:prstGeom>
                    <a:noFill/>
                    <a:ln>
                      <a:noFill/>
                    </a:ln>
                  </pic:spPr>
                </pic:pic>
              </a:graphicData>
            </a:graphic>
          </wp:inline>
        </w:drawing>
      </w:r>
    </w:p>
    <w:p w:rsidR="0076088A" w:rsidRDefault="0076088A" w:rsidP="001B13E5">
      <w:pPr>
        <w:pStyle w:val="Nincstrkz"/>
      </w:pPr>
    </w:p>
    <w:p w:rsidR="0076088A" w:rsidRDefault="006A50DF" w:rsidP="001B13E5">
      <w:pPr>
        <w:pStyle w:val="Nincstrkz"/>
      </w:pPr>
      <w:r>
        <w:t xml:space="preserve">Azt lehet elmondani, hogy a vegyületek fajhője rendkívül különböző lehet. </w:t>
      </w:r>
    </w:p>
    <w:p w:rsidR="006A50DF" w:rsidRDefault="006A50DF" w:rsidP="001B13E5">
      <w:pPr>
        <w:pStyle w:val="Nincstrkz"/>
      </w:pPr>
    </w:p>
    <w:p w:rsidR="006A50DF" w:rsidRDefault="006A50DF" w:rsidP="00091878">
      <w:pPr>
        <w:pStyle w:val="Nincstrkz"/>
        <w:jc w:val="both"/>
      </w:pPr>
      <w:r>
        <w:t>Érdemes lehet a két ábrában ábrázolt anyagok fajhő</w:t>
      </w:r>
      <w:r w:rsidR="00091878">
        <w:t xml:space="preserve">it egy ábrában is megjeleníteni, esetleg még továbbiakkal is kiegészíteni. Mit lehet észrevenni? Melyik anyagnak a legnagyobb a fajhője? Milyen következményei vannak ennek? </w:t>
      </w:r>
    </w:p>
    <w:p w:rsidR="006A50DF" w:rsidRDefault="006A50DF" w:rsidP="001B13E5">
      <w:pPr>
        <w:pStyle w:val="Nincstrkz"/>
      </w:pPr>
    </w:p>
    <w:p w:rsidR="006A50DF" w:rsidRDefault="00C472AC" w:rsidP="001B13E5">
      <w:pPr>
        <w:pStyle w:val="Nincstrkz"/>
      </w:pPr>
      <w:r w:rsidRPr="003A311A">
        <w:rPr>
          <w:noProof/>
          <w:lang w:eastAsia="hu-HU"/>
        </w:rPr>
        <w:drawing>
          <wp:inline distT="0" distB="0" distL="0" distR="0">
            <wp:extent cx="4237990" cy="2655570"/>
            <wp:effectExtent l="0" t="0" r="0" b="0"/>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7990" cy="2655570"/>
                    </a:xfrm>
                    <a:prstGeom prst="rect">
                      <a:avLst/>
                    </a:prstGeom>
                    <a:noFill/>
                    <a:ln>
                      <a:noFill/>
                    </a:ln>
                  </pic:spPr>
                </pic:pic>
              </a:graphicData>
            </a:graphic>
          </wp:inline>
        </w:drawing>
      </w:r>
    </w:p>
    <w:p w:rsidR="006A50DF" w:rsidRDefault="006A50DF" w:rsidP="001B13E5">
      <w:pPr>
        <w:pStyle w:val="Nincstrkz"/>
      </w:pPr>
    </w:p>
    <w:p w:rsidR="006A50DF" w:rsidRDefault="00777D21" w:rsidP="00777D21">
      <w:pPr>
        <w:pStyle w:val="Nincstrkz"/>
        <w:jc w:val="both"/>
      </w:pPr>
      <w:r>
        <w:t xml:space="preserve">Észrevehetjük, hogy a víznek kiemelkedően nagy a fajhője, melynek a földi időjárás alakulásában van óriási szerepe. </w:t>
      </w:r>
    </w:p>
    <w:p w:rsidR="00F551D9" w:rsidRDefault="00F551D9" w:rsidP="001B13E5">
      <w:pPr>
        <w:pStyle w:val="Nincstrkz"/>
      </w:pPr>
    </w:p>
    <w:p w:rsidR="00036DCE" w:rsidRDefault="00036DCE" w:rsidP="001B13E5">
      <w:pPr>
        <w:pStyle w:val="Nincstrkz"/>
      </w:pPr>
      <w:r>
        <w:t>Kiegészítési lehetőségek a felsőbb évfolyam számára:</w:t>
      </w:r>
    </w:p>
    <w:p w:rsidR="00036DCE" w:rsidRDefault="00036DCE" w:rsidP="00036DCE">
      <w:pPr>
        <w:pStyle w:val="Nincstrkz"/>
        <w:numPr>
          <w:ilvl w:val="0"/>
          <w:numId w:val="3"/>
        </w:numPr>
      </w:pPr>
      <w:r>
        <w:t>gázok állandó térfogaton és állandó nyomáson vett fajhője</w:t>
      </w:r>
    </w:p>
    <w:p w:rsidR="00036DCE" w:rsidRDefault="00036DCE" w:rsidP="00036DCE">
      <w:pPr>
        <w:pStyle w:val="Nincstrkz"/>
        <w:numPr>
          <w:ilvl w:val="0"/>
          <w:numId w:val="3"/>
        </w:numPr>
      </w:pPr>
      <w:r>
        <w:t>a fajhő hőmérsékletfüggése</w:t>
      </w:r>
    </w:p>
    <w:p w:rsidR="00BF32A4" w:rsidRDefault="00BF32A4" w:rsidP="001B13E5">
      <w:pPr>
        <w:pStyle w:val="Nincstrkz"/>
      </w:pPr>
    </w:p>
    <w:p w:rsidR="003C1C8D" w:rsidRPr="003C1C8D" w:rsidRDefault="003C1C8D" w:rsidP="0029444F">
      <w:pPr>
        <w:pStyle w:val="Cmsor2"/>
      </w:pPr>
      <w:bookmarkStart w:id="2" w:name="_Toc514926472"/>
      <w:r w:rsidRPr="003C1C8D">
        <w:t>A mólhő</w:t>
      </w:r>
      <w:bookmarkEnd w:id="2"/>
    </w:p>
    <w:p w:rsidR="003C1C8D" w:rsidRDefault="003C1C8D" w:rsidP="001B13E5">
      <w:pPr>
        <w:pStyle w:val="Nincstrkz"/>
      </w:pPr>
    </w:p>
    <w:p w:rsidR="00B67625" w:rsidRDefault="00B67625" w:rsidP="00B67625">
      <w:pPr>
        <w:pStyle w:val="Nincstrkz"/>
        <w:jc w:val="both"/>
      </w:pPr>
      <w:r w:rsidRPr="00ED0DE5">
        <w:rPr>
          <w:color w:val="FF0000"/>
        </w:rPr>
        <w:t xml:space="preserve">Gondolkodás: </w:t>
      </w:r>
      <w:r w:rsidR="00AC5033">
        <w:rPr>
          <w:color w:val="FF0000"/>
        </w:rPr>
        <w:t xml:space="preserve">eredeti </w:t>
      </w:r>
      <w:r>
        <w:rPr>
          <w:color w:val="FF0000"/>
        </w:rPr>
        <w:t xml:space="preserve">mérési adatok kezelése, azok vizuális megjelenítése, ábrázolása, összehasonlítás, oksági </w:t>
      </w:r>
      <w:r w:rsidR="003C0DBB">
        <w:rPr>
          <w:color w:val="FF0000"/>
        </w:rPr>
        <w:t>magyarázat adása modell alapján, történeti szöveg elemzése és értékelése</w:t>
      </w:r>
    </w:p>
    <w:p w:rsidR="00B67625" w:rsidRDefault="00B67625" w:rsidP="001B13E5">
      <w:pPr>
        <w:pStyle w:val="Nincstrkz"/>
      </w:pPr>
    </w:p>
    <w:p w:rsidR="00B67625" w:rsidRDefault="00B67625" w:rsidP="001B13E5">
      <w:pPr>
        <w:pStyle w:val="Nincstrkz"/>
      </w:pPr>
      <w:r>
        <w:t>A feladat a 10. évfolyamon, illetve fakultáció</w:t>
      </w:r>
      <w:r w:rsidR="003C0DBB">
        <w:t>n</w:t>
      </w:r>
      <w:r>
        <w:t xml:space="preserve">, szakkörön használható. </w:t>
      </w:r>
    </w:p>
    <w:p w:rsidR="003C1C8D" w:rsidRDefault="003C1C8D" w:rsidP="001B13E5">
      <w:pPr>
        <w:pStyle w:val="Nincstrkz"/>
      </w:pPr>
    </w:p>
    <w:p w:rsidR="008B76FD" w:rsidRDefault="008B76FD" w:rsidP="008B76FD">
      <w:pPr>
        <w:pStyle w:val="Nincstrkz"/>
        <w:jc w:val="both"/>
      </w:pPr>
      <w:r>
        <w:t xml:space="preserve">Az anyagok fajhőjét két francia kutató tette alapos vizsgálat tárgyává a 19. század elején, Pierre-Louis Dulong </w:t>
      </w:r>
      <w:r w:rsidRPr="008B76FD">
        <w:t>(1785-1838)</w:t>
      </w:r>
      <w:r>
        <w:t xml:space="preserve"> és Alexis-Thérèse Petit </w:t>
      </w:r>
      <w:r w:rsidRPr="008B76FD">
        <w:t>(1791-1820)</w:t>
      </w:r>
      <w:r>
        <w:rPr>
          <w:lang w:eastAsia="hu-HU"/>
        </w:rPr>
        <w:t>, melyet „</w:t>
      </w:r>
      <w:r w:rsidRPr="008B76FD">
        <w:t>A h</w:t>
      </w:r>
      <w:r>
        <w:t>ő</w:t>
      </w:r>
      <w:r w:rsidRPr="008B76FD">
        <w:t>elmélet néhány fontos kérdésének vizsgálata</w:t>
      </w:r>
      <w:r>
        <w:t xml:space="preserve">” című cikkükben, mely az </w:t>
      </w:r>
      <w:r>
        <w:rPr>
          <w:i/>
          <w:iCs/>
        </w:rPr>
        <w:t>Annales de Chimie et de Physique</w:t>
      </w:r>
      <w:r>
        <w:t xml:space="preserve"> francia folyóiratban jelent meg 1819-ben. Ebben kimutatták, hogy a fajhő bizonyos esetekben fordítottan arányos a relatív atomtömeggel. </w:t>
      </w:r>
      <w:r w:rsidR="00FC052C">
        <w:t>Eredeti, a cikkben szereplő m</w:t>
      </w:r>
      <w:r w:rsidR="00570309">
        <w:t xml:space="preserve">érési eredményeik az alábbi táblázatban láthatók. </w:t>
      </w:r>
    </w:p>
    <w:p w:rsidR="008B76FD" w:rsidRDefault="008B76FD" w:rsidP="008B76FD">
      <w:pPr>
        <w:pStyle w:val="Nincstrkz"/>
        <w:jc w:val="both"/>
      </w:pPr>
    </w:p>
    <w:p w:rsidR="00570309" w:rsidRDefault="00C472AC" w:rsidP="008B76FD">
      <w:pPr>
        <w:pStyle w:val="Nincstrkz"/>
        <w:jc w:val="both"/>
      </w:pPr>
      <w:r w:rsidRPr="003A311A">
        <w:rPr>
          <w:noProof/>
          <w:lang w:eastAsia="hu-HU"/>
        </w:rPr>
        <w:drawing>
          <wp:inline distT="0" distB="0" distL="0" distR="0">
            <wp:extent cx="3581400" cy="2297430"/>
            <wp:effectExtent l="0" t="0" r="0" b="762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2297430"/>
                    </a:xfrm>
                    <a:prstGeom prst="rect">
                      <a:avLst/>
                    </a:prstGeom>
                    <a:noFill/>
                    <a:ln>
                      <a:noFill/>
                    </a:ln>
                  </pic:spPr>
                </pic:pic>
              </a:graphicData>
            </a:graphic>
          </wp:inline>
        </w:drawing>
      </w:r>
    </w:p>
    <w:p w:rsidR="00AA555D" w:rsidRDefault="00AA555D" w:rsidP="008B76FD">
      <w:pPr>
        <w:pStyle w:val="Nincstrkz"/>
        <w:jc w:val="both"/>
      </w:pPr>
      <w:r>
        <w:t xml:space="preserve">Idézet az írásból: </w:t>
      </w:r>
    </w:p>
    <w:p w:rsidR="00AA555D" w:rsidRDefault="00AA555D" w:rsidP="00AA555D">
      <w:pPr>
        <w:pStyle w:val="NormlWeb"/>
        <w:jc w:val="both"/>
      </w:pPr>
      <w:r>
        <w:t xml:space="preserve">„A számokra pillantva figyelemre méltóan egyszerű összefüggést fedezünk fel, és ebből olyan fizikai törvényre következtethetünk, amely az összes elemi anyagra kiterjeszthető és általánosítható. Ezek a szorzatok, amelyek a különböző atomok hőkapacitásait fejezik ki, olyan közel esnek egymáshoz, hogy a csekély különbségek semmi másból nem származhatnak, mint a hőkapacitások mérésével vagy a kémiai elemzéssel járó elkerülhetetlen hibákból, különösen akkor, ha meggondoljuk, hogy egyes esetekben a kétféle hiba egymást erősítheti az eredményben. Az általunk megvizsgált anyagok száma és sokfélesége miatt a most megmutatott összefüggést lehetetlen puszta véletlennek tekinteni. Jogosnak tartjuk ezért a következő törvény elfogadását: </w:t>
      </w:r>
    </w:p>
    <w:p w:rsidR="00AA555D" w:rsidRDefault="00AA555D" w:rsidP="00AA555D">
      <w:pPr>
        <w:pStyle w:val="NormlWeb"/>
      </w:pPr>
      <w:r>
        <w:t>Az összes egyszerű test atomjának pontosan ugyanaz a hőkapacitása.”</w:t>
      </w:r>
    </w:p>
    <w:p w:rsidR="008B76FD" w:rsidRDefault="00AA555D" w:rsidP="001B13E5">
      <w:pPr>
        <w:pStyle w:val="Nincstrkz"/>
      </w:pPr>
      <w:r>
        <w:t>Később:</w:t>
      </w:r>
    </w:p>
    <w:p w:rsidR="00AA555D" w:rsidRDefault="00AA555D" w:rsidP="001B13E5">
      <w:pPr>
        <w:pStyle w:val="Nincstrkz"/>
      </w:pPr>
    </w:p>
    <w:p w:rsidR="00AA555D" w:rsidRDefault="00AA555D" w:rsidP="00AA555D">
      <w:pPr>
        <w:pStyle w:val="Nincstrkz"/>
        <w:jc w:val="both"/>
      </w:pPr>
      <w:r>
        <w:t>„ Bárhogyan vélekedjünk is erről az összefüggésről, a kémiai elemzés eredményének próbaköveként szolgálhat, és egyes esetekben ez lehet a legpontosabb módszer bizonyos kombinációk arányainak megállapítására. De ha további munkánk során semmilyen tényező nem gyengíti jelenlegi elképzelésünk valószí</w:t>
      </w:r>
      <w:r w:rsidR="00647C1D">
        <w:t>n</w:t>
      </w:r>
      <w:r>
        <w:t>űségét, a törvény azzal a további előnnyel is jár, hogy jól definiált, egységes módszert ad a közvetlen vizsgálatba bevonható összes egyszerű test relatív atomtömegének megállapítására.”</w:t>
      </w:r>
    </w:p>
    <w:p w:rsidR="00B67625" w:rsidRDefault="00B67625" w:rsidP="001B13E5">
      <w:pPr>
        <w:pStyle w:val="Nincstrkz"/>
      </w:pPr>
    </w:p>
    <w:p w:rsidR="00B67625" w:rsidRDefault="00C922A3" w:rsidP="001B13E5">
      <w:pPr>
        <w:pStyle w:val="Nincstrkz"/>
      </w:pPr>
      <w:hyperlink r:id="rId13" w:history="1">
        <w:r w:rsidR="00F45A18" w:rsidRPr="00907875">
          <w:rPr>
            <w:rStyle w:val="Hiperhivatkozs"/>
          </w:rPr>
          <w:t>http://chemonet.hu/hun/olvaso/histchem/ho/dp.html</w:t>
        </w:r>
      </w:hyperlink>
    </w:p>
    <w:p w:rsidR="00B67625" w:rsidRDefault="00B67625" w:rsidP="001B13E5">
      <w:pPr>
        <w:pStyle w:val="Nincstrkz"/>
      </w:pPr>
    </w:p>
    <w:p w:rsidR="00647C1D" w:rsidRDefault="00647C1D" w:rsidP="001B13E5">
      <w:pPr>
        <w:pStyle w:val="Nincstrkz"/>
      </w:pPr>
      <w:r>
        <w:t xml:space="preserve">A szöveg alapján válaszoljunk az alábbi kérdésekre: </w:t>
      </w:r>
    </w:p>
    <w:p w:rsidR="003C1C8D" w:rsidRPr="003C1C8D" w:rsidRDefault="003C1C8D" w:rsidP="003C1C8D">
      <w:pPr>
        <w:numPr>
          <w:ilvl w:val="0"/>
          <w:numId w:val="1"/>
        </w:numPr>
        <w:spacing w:after="0" w:line="240" w:lineRule="auto"/>
        <w:rPr>
          <w:rFonts w:eastAsia="Times New Roman"/>
          <w:szCs w:val="24"/>
          <w:lang w:eastAsia="hu-HU"/>
        </w:rPr>
      </w:pPr>
      <w:r w:rsidRPr="003C1C8D">
        <w:rPr>
          <w:rFonts w:eastAsia="Times New Roman"/>
          <w:szCs w:val="24"/>
          <w:lang w:eastAsia="hu-HU"/>
        </w:rPr>
        <w:t>Mi lehetett a kutatók hipotézise, amiért ezt az összehasonlítást megtették, illetve a sok mérést elvégezték?</w:t>
      </w:r>
    </w:p>
    <w:p w:rsidR="003C1C8D" w:rsidRPr="003C1C8D" w:rsidRDefault="003C1C8D" w:rsidP="003C1C8D">
      <w:pPr>
        <w:numPr>
          <w:ilvl w:val="0"/>
          <w:numId w:val="1"/>
        </w:numPr>
        <w:spacing w:after="0" w:line="240" w:lineRule="auto"/>
        <w:rPr>
          <w:rFonts w:eastAsia="Times New Roman"/>
          <w:szCs w:val="24"/>
          <w:lang w:eastAsia="hu-HU"/>
        </w:rPr>
      </w:pPr>
      <w:r w:rsidRPr="003C1C8D">
        <w:rPr>
          <w:rFonts w:eastAsia="Times New Roman"/>
          <w:szCs w:val="24"/>
          <w:lang w:eastAsia="hu-HU"/>
        </w:rPr>
        <w:t xml:space="preserve">Alátámasztotta az adatsor a hipotézist? </w:t>
      </w:r>
    </w:p>
    <w:p w:rsidR="003C1C8D" w:rsidRDefault="003C1C8D" w:rsidP="003C1C8D">
      <w:pPr>
        <w:numPr>
          <w:ilvl w:val="0"/>
          <w:numId w:val="1"/>
        </w:numPr>
        <w:spacing w:after="0" w:line="240" w:lineRule="auto"/>
        <w:rPr>
          <w:rFonts w:eastAsia="Times New Roman"/>
          <w:szCs w:val="24"/>
          <w:lang w:eastAsia="hu-HU"/>
        </w:rPr>
      </w:pPr>
      <w:r w:rsidRPr="003C1C8D">
        <w:rPr>
          <w:rFonts w:eastAsia="Times New Roman"/>
          <w:szCs w:val="24"/>
          <w:lang w:eastAsia="hu-HU"/>
        </w:rPr>
        <w:lastRenderedPageBreak/>
        <w:t xml:space="preserve">Napjainkban e helyett milyen adatokat használunk fel? Vajon a két kutató miért ezeket az adatokat használta? </w:t>
      </w:r>
    </w:p>
    <w:p w:rsidR="00D53046" w:rsidRDefault="00D53046" w:rsidP="003C1C8D">
      <w:pPr>
        <w:numPr>
          <w:ilvl w:val="0"/>
          <w:numId w:val="1"/>
        </w:numPr>
        <w:spacing w:after="0" w:line="240" w:lineRule="auto"/>
        <w:rPr>
          <w:rFonts w:eastAsia="Times New Roman"/>
          <w:szCs w:val="24"/>
          <w:lang w:eastAsia="hu-HU"/>
        </w:rPr>
      </w:pPr>
      <w:r>
        <w:rPr>
          <w:rFonts w:eastAsia="Times New Roman"/>
          <w:szCs w:val="24"/>
          <w:lang w:eastAsia="hu-HU"/>
        </w:rPr>
        <w:t>Ábrázoljuk az eredeti adatokat!</w:t>
      </w:r>
    </w:p>
    <w:p w:rsidR="00D53046" w:rsidRPr="003C1C8D" w:rsidRDefault="00D53046" w:rsidP="003C1C8D">
      <w:pPr>
        <w:numPr>
          <w:ilvl w:val="0"/>
          <w:numId w:val="1"/>
        </w:numPr>
        <w:spacing w:after="0" w:line="240" w:lineRule="auto"/>
        <w:rPr>
          <w:rFonts w:eastAsia="Times New Roman"/>
          <w:szCs w:val="24"/>
          <w:lang w:eastAsia="hu-HU"/>
        </w:rPr>
      </w:pPr>
      <w:r>
        <w:rPr>
          <w:rFonts w:eastAsia="Times New Roman"/>
          <w:szCs w:val="24"/>
          <w:lang w:eastAsia="hu-HU"/>
        </w:rPr>
        <w:t xml:space="preserve">Nézzünk utána a napjainkban elfogadott értékeknek és azokat is ábrázoljuk! </w:t>
      </w:r>
    </w:p>
    <w:p w:rsidR="003C1C8D" w:rsidRDefault="003C1C8D" w:rsidP="001B13E5">
      <w:pPr>
        <w:pStyle w:val="Nincstrkz"/>
      </w:pPr>
    </w:p>
    <w:p w:rsidR="00647C1D" w:rsidRDefault="00647C1D" w:rsidP="001B13E5">
      <w:pPr>
        <w:pStyle w:val="Nincstrkz"/>
      </w:pPr>
      <w:r>
        <w:t>Lehetséges válaszok:</w:t>
      </w:r>
    </w:p>
    <w:p w:rsidR="00647C1D" w:rsidRDefault="00647C1D" w:rsidP="00647C1D">
      <w:pPr>
        <w:pStyle w:val="Nincstrkz"/>
        <w:jc w:val="both"/>
      </w:pPr>
    </w:p>
    <w:p w:rsidR="00647C1D" w:rsidRDefault="00647C1D" w:rsidP="00647C1D">
      <w:pPr>
        <w:pStyle w:val="Nincstrkz"/>
        <w:jc w:val="both"/>
      </w:pPr>
      <w:r>
        <w:t xml:space="preserve">Érdekes megfigyelni, hogy egyes atomok hőkapacitásáról beszélnek a szerzők. Ma ezt úgy mondanánk, hogy azonos darabszámú atomokból álló anyagmennyiségek, melyek egységéül a mólt használjuk. Szóval az azonos számú atomot tartalmazó anyagdarabok hőkapacitása azonos. Ez volt a hipotézis, melyet a mérések ragyogóan alá is támasztottak. </w:t>
      </w:r>
    </w:p>
    <w:p w:rsidR="00647C1D" w:rsidRDefault="00647C1D" w:rsidP="00647C1D">
      <w:pPr>
        <w:pStyle w:val="Nincstrkz"/>
        <w:jc w:val="both"/>
      </w:pPr>
    </w:p>
    <w:p w:rsidR="00622264" w:rsidRDefault="00647C1D" w:rsidP="00647C1D">
      <w:pPr>
        <w:pStyle w:val="Nincstrkz"/>
        <w:jc w:val="both"/>
      </w:pPr>
      <w:r>
        <w:t xml:space="preserve">Érdekes megfigyelni, hogy az atomtömegeket az oxigénhez viszonyították, mivel abban az időben még nem dőlt el egységesen, hogy mi a viszonyítási alap. A fajhőket pedig a vízhez, mely napjainkban nem viszonyszám. </w:t>
      </w:r>
      <w:r w:rsidR="00414E4F">
        <w:t xml:space="preserve">Ennek oka valószínűleg az lehetett, hogy a fémek fajhőjét vízben mérték. Pl. hideg vízbe tették a felmelegített fémdarabot és mérték a kialakuló közös hőmérsékletet. </w:t>
      </w:r>
    </w:p>
    <w:p w:rsidR="00647C1D" w:rsidRDefault="00470D6E" w:rsidP="00647C1D">
      <w:pPr>
        <w:pStyle w:val="Nincstrkz"/>
        <w:jc w:val="both"/>
      </w:pPr>
      <w:r>
        <w:t xml:space="preserve">Tanulói mérésnél célszerű forrásban lévő vízben tartani a mérendő fémdarabot, hiszen így tudjuk, hogy 100 °C-os a hőmérséklete, majd gyorsan áttenni a hideg vízbe és mérni a kialakuló közös hőmérsékletet. </w:t>
      </w:r>
      <w:r w:rsidR="00BB68C5">
        <w:t>Egyszerű közelítő mérésnél a</w:t>
      </w:r>
      <w:r w:rsidR="00945003">
        <w:t xml:space="preserve"> kaloriméter hőkapacitását elhanyagolva a következő egyenlet írható fel a fém által a vízből felvett energiára:</w:t>
      </w:r>
    </w:p>
    <w:p w:rsidR="00ED0267" w:rsidRDefault="00ED0267" w:rsidP="00647C1D">
      <w:pPr>
        <w:pStyle w:val="Nincstrkz"/>
        <w:jc w:val="both"/>
      </w:pPr>
    </w:p>
    <w:p w:rsidR="00ED0267" w:rsidRPr="00945003" w:rsidRDefault="00945003" w:rsidP="00647C1D">
      <w:pPr>
        <w:pStyle w:val="Nincstrkz"/>
        <w:jc w:val="both"/>
      </w:pPr>
      <w:r w:rsidRPr="00945003">
        <w:rPr>
          <w:i/>
        </w:rPr>
        <w:t>c</w:t>
      </w:r>
      <w:r w:rsidRPr="00945003">
        <w:rPr>
          <w:i/>
          <w:vertAlign w:val="subscript"/>
        </w:rPr>
        <w:t>fém</w:t>
      </w:r>
      <w:r w:rsidRPr="00945003">
        <w:rPr>
          <w:i/>
          <w:vertAlign w:val="superscript"/>
        </w:rPr>
        <w:t>.</w:t>
      </w:r>
      <w:r w:rsidRPr="00945003">
        <w:rPr>
          <w:i/>
        </w:rPr>
        <w:t>m</w:t>
      </w:r>
      <w:r w:rsidRPr="00945003">
        <w:rPr>
          <w:i/>
          <w:vertAlign w:val="subscript"/>
        </w:rPr>
        <w:t>fém</w:t>
      </w:r>
      <w:r w:rsidRPr="00945003">
        <w:rPr>
          <w:i/>
          <w:vertAlign w:val="superscript"/>
        </w:rPr>
        <w:t>.</w:t>
      </w:r>
      <w:r w:rsidRPr="00945003">
        <w:rPr>
          <w:i/>
        </w:rPr>
        <w:t>ΔT</w:t>
      </w:r>
      <w:r w:rsidRPr="00945003">
        <w:rPr>
          <w:i/>
          <w:vertAlign w:val="subscript"/>
        </w:rPr>
        <w:t>fém</w:t>
      </w:r>
      <w:r w:rsidRPr="00945003">
        <w:rPr>
          <w:i/>
        </w:rPr>
        <w:t xml:space="preserve"> = c</w:t>
      </w:r>
      <w:r w:rsidRPr="00945003">
        <w:rPr>
          <w:i/>
          <w:vertAlign w:val="subscript"/>
        </w:rPr>
        <w:t>víz</w:t>
      </w:r>
      <w:r w:rsidRPr="00945003">
        <w:rPr>
          <w:i/>
          <w:vertAlign w:val="superscript"/>
        </w:rPr>
        <w:t>.</w:t>
      </w:r>
      <w:r w:rsidRPr="00945003">
        <w:rPr>
          <w:i/>
        </w:rPr>
        <w:t>m</w:t>
      </w:r>
      <w:r w:rsidRPr="00945003">
        <w:rPr>
          <w:i/>
          <w:vertAlign w:val="subscript"/>
        </w:rPr>
        <w:t>víz</w:t>
      </w:r>
      <w:r w:rsidRPr="00945003">
        <w:rPr>
          <w:i/>
          <w:vertAlign w:val="superscript"/>
        </w:rPr>
        <w:t>.</w:t>
      </w:r>
      <w:r w:rsidRPr="00945003">
        <w:rPr>
          <w:i/>
        </w:rPr>
        <w:t>ΔT</w:t>
      </w:r>
      <w:r w:rsidRPr="00945003">
        <w:rPr>
          <w:i/>
          <w:vertAlign w:val="subscript"/>
        </w:rPr>
        <w:t>víz</w:t>
      </w:r>
      <w:r>
        <w:rPr>
          <w:i/>
        </w:rPr>
        <w:t>,</w:t>
      </w:r>
    </w:p>
    <w:p w:rsidR="00ED0267" w:rsidRDefault="00ED0267" w:rsidP="00647C1D">
      <w:pPr>
        <w:pStyle w:val="Nincstrkz"/>
        <w:jc w:val="both"/>
      </w:pPr>
    </w:p>
    <w:p w:rsidR="00945003" w:rsidRDefault="00945003" w:rsidP="00647C1D">
      <w:pPr>
        <w:pStyle w:val="Nincstrkz"/>
        <w:jc w:val="both"/>
      </w:pPr>
      <w:r>
        <w:t xml:space="preserve">melyből a fém fajhőjének és a víz fajhőjének aránya kifejezhető. </w:t>
      </w:r>
    </w:p>
    <w:p w:rsidR="00DD2C87" w:rsidRDefault="00DD2C87" w:rsidP="00DD2C87">
      <w:pPr>
        <w:pStyle w:val="Default"/>
        <w:jc w:val="both"/>
      </w:pPr>
      <w:r>
        <w:t xml:space="preserve">De ténylegesen a vízzel együtt a kaloriméter is felmelegszik, így annak az energiafelvételét is figyelembe kell venni. Ehhez előbb meg kell határozni a kaloriméter hőkapacitását, melyet, különösen régebben, vízértéknek is neveztek. </w:t>
      </w:r>
      <w:r>
        <w:rPr>
          <w:sz w:val="23"/>
          <w:szCs w:val="23"/>
        </w:rPr>
        <w:t>A kaloriméter vízértéke (</w:t>
      </w:r>
      <w:r w:rsidRPr="00DD2C87">
        <w:rPr>
          <w:i/>
          <w:sz w:val="23"/>
          <w:szCs w:val="23"/>
        </w:rPr>
        <w:t>m</w:t>
      </w:r>
      <w:r>
        <w:rPr>
          <w:sz w:val="16"/>
          <w:szCs w:val="16"/>
        </w:rPr>
        <w:t>v</w:t>
      </w:r>
      <w:r>
        <w:rPr>
          <w:sz w:val="23"/>
          <w:szCs w:val="23"/>
        </w:rPr>
        <w:t xml:space="preserve">) alatt értjük azon vízmennyiség </w:t>
      </w:r>
      <w:r w:rsidRPr="00DD2C87">
        <w:rPr>
          <w:i/>
          <w:sz w:val="23"/>
          <w:szCs w:val="23"/>
        </w:rPr>
        <w:t>m</w:t>
      </w:r>
      <w:r>
        <w:rPr>
          <w:sz w:val="16"/>
          <w:szCs w:val="16"/>
        </w:rPr>
        <w:t xml:space="preserve">v </w:t>
      </w:r>
      <w:r>
        <w:rPr>
          <w:sz w:val="23"/>
          <w:szCs w:val="23"/>
        </w:rPr>
        <w:t xml:space="preserve">tömegét, amelynek </w:t>
      </w:r>
      <w:r w:rsidRPr="00DD2C87">
        <w:rPr>
          <w:i/>
          <w:sz w:val="23"/>
          <w:szCs w:val="23"/>
        </w:rPr>
        <w:t>c</w:t>
      </w:r>
      <w:r w:rsidRPr="00DD2C87">
        <w:rPr>
          <w:i/>
          <w:sz w:val="16"/>
          <w:szCs w:val="16"/>
        </w:rPr>
        <w:t>v</w:t>
      </w:r>
      <w:r w:rsidRPr="00DD2C87">
        <w:rPr>
          <w:i/>
          <w:sz w:val="23"/>
          <w:szCs w:val="23"/>
        </w:rPr>
        <w:t>m</w:t>
      </w:r>
      <w:r w:rsidRPr="00DD2C87">
        <w:rPr>
          <w:i/>
          <w:sz w:val="16"/>
          <w:szCs w:val="16"/>
        </w:rPr>
        <w:t>v</w:t>
      </w:r>
      <w:r>
        <w:rPr>
          <w:sz w:val="16"/>
          <w:szCs w:val="16"/>
        </w:rPr>
        <w:t xml:space="preserve"> </w:t>
      </w:r>
      <w:r>
        <w:rPr>
          <w:sz w:val="23"/>
          <w:szCs w:val="23"/>
        </w:rPr>
        <w:t>hőkapacitása megegyezik a kaloriméter hőkapacitásával, vagyis azt a vízmennyiséget, amellyel a kaloriméter hőfelvétel szempontjából helyettesíthető.</w:t>
      </w:r>
      <w:r w:rsidR="00280698">
        <w:rPr>
          <w:rStyle w:val="Lbjegyzet-hivatkozs"/>
          <w:sz w:val="23"/>
          <w:szCs w:val="23"/>
        </w:rPr>
        <w:footnoteReference w:id="1"/>
      </w:r>
      <w:r w:rsidR="00280698">
        <w:rPr>
          <w:sz w:val="23"/>
          <w:szCs w:val="23"/>
        </w:rPr>
        <w:t xml:space="preserve"> </w:t>
      </w:r>
    </w:p>
    <w:p w:rsidR="00647C1D" w:rsidRDefault="00647C1D" w:rsidP="001B13E5">
      <w:pPr>
        <w:pStyle w:val="Nincstrkz"/>
      </w:pPr>
    </w:p>
    <w:p w:rsidR="00C1033E" w:rsidRDefault="00C472AC" w:rsidP="001B13E5">
      <w:pPr>
        <w:pStyle w:val="Nincstrkz"/>
      </w:pPr>
      <w:r w:rsidRPr="003A311A">
        <w:rPr>
          <w:noProof/>
          <w:lang w:eastAsia="hu-HU"/>
        </w:rPr>
        <w:drawing>
          <wp:inline distT="0" distB="0" distL="0" distR="0">
            <wp:extent cx="3897630" cy="2397125"/>
            <wp:effectExtent l="0" t="0" r="7620" b="3175"/>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7630" cy="2397125"/>
                    </a:xfrm>
                    <a:prstGeom prst="rect">
                      <a:avLst/>
                    </a:prstGeom>
                    <a:noFill/>
                    <a:ln>
                      <a:noFill/>
                    </a:ln>
                  </pic:spPr>
                </pic:pic>
              </a:graphicData>
            </a:graphic>
          </wp:inline>
        </w:drawing>
      </w:r>
    </w:p>
    <w:p w:rsidR="00AA555D" w:rsidRDefault="00AA555D" w:rsidP="001B13E5">
      <w:pPr>
        <w:pStyle w:val="Nincstrkz"/>
      </w:pPr>
    </w:p>
    <w:p w:rsidR="00BF32EE" w:rsidRDefault="00BF32EE" w:rsidP="001B13E5">
      <w:pPr>
        <w:pStyle w:val="Nincstrkz"/>
      </w:pPr>
      <w:r>
        <w:t xml:space="preserve">Azt láthatjuk, hogy az eredeti mérési adatok valóban nagyon jó közelítéssel egy hiperbolán helyezkednek el, tehát fordított arány van köztük. </w:t>
      </w:r>
    </w:p>
    <w:p w:rsidR="00BF32EE" w:rsidRDefault="00BF32EE" w:rsidP="001B13E5">
      <w:pPr>
        <w:pStyle w:val="Nincstrkz"/>
      </w:pPr>
    </w:p>
    <w:p w:rsidR="00BF32EE" w:rsidRDefault="00C472AC" w:rsidP="001B13E5">
      <w:pPr>
        <w:pStyle w:val="Nincstrkz"/>
      </w:pPr>
      <w:r w:rsidRPr="003A311A">
        <w:rPr>
          <w:noProof/>
          <w:lang w:eastAsia="hu-HU"/>
        </w:rPr>
        <w:drawing>
          <wp:inline distT="0" distB="0" distL="0" distR="0">
            <wp:extent cx="5761990" cy="2057400"/>
            <wp:effectExtent l="0" t="0" r="0" b="0"/>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1990" cy="2057400"/>
                    </a:xfrm>
                    <a:prstGeom prst="rect">
                      <a:avLst/>
                    </a:prstGeom>
                    <a:noFill/>
                    <a:ln>
                      <a:noFill/>
                    </a:ln>
                  </pic:spPr>
                </pic:pic>
              </a:graphicData>
            </a:graphic>
          </wp:inline>
        </w:drawing>
      </w:r>
    </w:p>
    <w:p w:rsidR="00BF32EE" w:rsidRDefault="00BF32EE" w:rsidP="001B13E5">
      <w:pPr>
        <w:pStyle w:val="Nincstrkz"/>
      </w:pPr>
    </w:p>
    <w:p w:rsidR="00AA555D" w:rsidRDefault="00BB5233" w:rsidP="001B13E5">
      <w:pPr>
        <w:pStyle w:val="Nincstrkz"/>
      </w:pPr>
      <w:r>
        <w:t xml:space="preserve">A napjainkban mért adatok sem mutatnak jobb egyezést! </w:t>
      </w:r>
    </w:p>
    <w:p w:rsidR="00AA555D" w:rsidRDefault="00AA555D" w:rsidP="001B13E5">
      <w:pPr>
        <w:pStyle w:val="Nincstrkz"/>
      </w:pPr>
    </w:p>
    <w:p w:rsidR="00C07B1A" w:rsidRDefault="00C07B1A" w:rsidP="00C07B1A">
      <w:pPr>
        <w:pStyle w:val="Nincstrkz"/>
        <w:jc w:val="both"/>
      </w:pPr>
      <w:r>
        <w:t xml:space="preserve">Érdemes néhány egyszerű ionrácsos vegyület fajhőviszonyait (illetve ezeket mólhőre átszámolni) is megvizsgálni. Mielőtt kikeressük a táblázatból a megfelelő értékeket, gondolkozzunk el, hogy mire is számítunk! </w:t>
      </w:r>
    </w:p>
    <w:p w:rsidR="00C07B1A" w:rsidRDefault="00B25D75" w:rsidP="00B25D75">
      <w:pPr>
        <w:pStyle w:val="Nincstrkz"/>
        <w:jc w:val="both"/>
      </w:pPr>
      <w:r>
        <w:t xml:space="preserve">Amennyiben az ionrácsos vegyületben a két különböző ion aránya 1:1-ben, akkor mólnyi mennyiségében 2 mól ion található. Ezért az várható, hogy körülbelül mólhője kétszerese lesz a fémekének. Ha más az arány, akkor pedig arányosan nagyobb. </w:t>
      </w:r>
    </w:p>
    <w:p w:rsidR="00B25D75" w:rsidRDefault="00B25D75" w:rsidP="00B25D75">
      <w:pPr>
        <w:pStyle w:val="Nincstrkz"/>
        <w:jc w:val="both"/>
      </w:pPr>
      <w:r>
        <w:t>Nézzük meg az adatokat, alátámasztják-e a fent leírt feltételezést!</w:t>
      </w:r>
    </w:p>
    <w:p w:rsidR="00D71AFE" w:rsidRDefault="00D71AFE" w:rsidP="001B13E5">
      <w:pPr>
        <w:pStyle w:val="Nincstrkz"/>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814"/>
        <w:gridCol w:w="2268"/>
      </w:tblGrid>
      <w:tr w:rsidR="00D71AFE" w:rsidTr="00417FD5">
        <w:tc>
          <w:tcPr>
            <w:tcW w:w="1814" w:type="dxa"/>
            <w:tcBorders>
              <w:top w:val="double" w:sz="6" w:space="0" w:color="auto"/>
              <w:left w:val="double" w:sz="6" w:space="0" w:color="auto"/>
              <w:bottom w:val="double" w:sz="6" w:space="0" w:color="auto"/>
              <w:right w:val="double" w:sz="6" w:space="0" w:color="auto"/>
            </w:tcBorders>
          </w:tcPr>
          <w:p w:rsidR="00D71AFE" w:rsidRDefault="00D71AFE" w:rsidP="00417FD5">
            <w:pPr>
              <w:jc w:val="center"/>
              <w:rPr>
                <w:b/>
                <w:bCs/>
                <w:szCs w:val="24"/>
              </w:rPr>
            </w:pPr>
            <w:r>
              <w:rPr>
                <w:b/>
                <w:bCs/>
                <w:szCs w:val="24"/>
              </w:rPr>
              <w:t>Anyag</w:t>
            </w:r>
          </w:p>
        </w:tc>
        <w:tc>
          <w:tcPr>
            <w:tcW w:w="2268" w:type="dxa"/>
            <w:tcBorders>
              <w:top w:val="double" w:sz="6" w:space="0" w:color="auto"/>
              <w:left w:val="double" w:sz="6" w:space="0" w:color="auto"/>
              <w:bottom w:val="double" w:sz="6" w:space="0" w:color="auto"/>
              <w:right w:val="double" w:sz="6" w:space="0" w:color="auto"/>
            </w:tcBorders>
          </w:tcPr>
          <w:p w:rsidR="00D71AFE" w:rsidRDefault="00D71AFE" w:rsidP="00417FD5">
            <w:pPr>
              <w:jc w:val="center"/>
              <w:rPr>
                <w:szCs w:val="24"/>
              </w:rPr>
            </w:pPr>
            <w:r>
              <w:rPr>
                <w:b/>
                <w:bCs/>
                <w:szCs w:val="24"/>
              </w:rPr>
              <w:t>Mólhő (kJ/mol)</w:t>
            </w:r>
          </w:p>
        </w:tc>
      </w:tr>
      <w:tr w:rsidR="00D71AFE" w:rsidTr="00417FD5">
        <w:tc>
          <w:tcPr>
            <w:tcW w:w="1814" w:type="dxa"/>
            <w:tcBorders>
              <w:top w:val="nil"/>
            </w:tcBorders>
          </w:tcPr>
          <w:p w:rsidR="00D71AFE" w:rsidRDefault="00D71AFE" w:rsidP="00417FD5">
            <w:pPr>
              <w:spacing w:line="360" w:lineRule="atLeast"/>
              <w:jc w:val="center"/>
              <w:rPr>
                <w:szCs w:val="24"/>
              </w:rPr>
            </w:pPr>
            <w:r>
              <w:rPr>
                <w:szCs w:val="24"/>
              </w:rPr>
              <w:t>AgBr (sz)</w:t>
            </w:r>
          </w:p>
        </w:tc>
        <w:tc>
          <w:tcPr>
            <w:tcW w:w="2268" w:type="dxa"/>
            <w:tcBorders>
              <w:top w:val="nil"/>
            </w:tcBorders>
          </w:tcPr>
          <w:p w:rsidR="00D71AFE" w:rsidRDefault="00D71AFE" w:rsidP="00417FD5">
            <w:pPr>
              <w:spacing w:line="360" w:lineRule="atLeast"/>
              <w:jc w:val="center"/>
              <w:rPr>
                <w:szCs w:val="24"/>
              </w:rPr>
            </w:pPr>
            <w:r>
              <w:rPr>
                <w:szCs w:val="24"/>
              </w:rPr>
              <w:t>52,4</w:t>
            </w:r>
          </w:p>
        </w:tc>
      </w:tr>
      <w:tr w:rsidR="00D71AFE" w:rsidTr="00417FD5">
        <w:tc>
          <w:tcPr>
            <w:tcW w:w="1814" w:type="dxa"/>
          </w:tcPr>
          <w:p w:rsidR="00D71AFE" w:rsidRDefault="00D71AFE" w:rsidP="00417FD5">
            <w:pPr>
              <w:spacing w:line="360" w:lineRule="atLeast"/>
              <w:jc w:val="center"/>
              <w:rPr>
                <w:szCs w:val="24"/>
              </w:rPr>
            </w:pPr>
            <w:r>
              <w:rPr>
                <w:szCs w:val="24"/>
              </w:rPr>
              <w:t>AgCl (sz)</w:t>
            </w:r>
          </w:p>
        </w:tc>
        <w:tc>
          <w:tcPr>
            <w:tcW w:w="2268" w:type="dxa"/>
          </w:tcPr>
          <w:p w:rsidR="00D71AFE" w:rsidRDefault="00D71AFE" w:rsidP="00417FD5">
            <w:pPr>
              <w:spacing w:line="360" w:lineRule="atLeast"/>
              <w:jc w:val="center"/>
              <w:rPr>
                <w:szCs w:val="24"/>
              </w:rPr>
            </w:pPr>
            <w:r>
              <w:rPr>
                <w:szCs w:val="24"/>
              </w:rPr>
              <w:t>50,8</w:t>
            </w:r>
          </w:p>
        </w:tc>
      </w:tr>
      <w:tr w:rsidR="00D71AFE" w:rsidTr="00417FD5">
        <w:tc>
          <w:tcPr>
            <w:tcW w:w="1814" w:type="dxa"/>
          </w:tcPr>
          <w:p w:rsidR="00D71AFE" w:rsidRDefault="00D71AFE" w:rsidP="00D71AFE">
            <w:pPr>
              <w:spacing w:line="360" w:lineRule="atLeast"/>
              <w:jc w:val="center"/>
              <w:rPr>
                <w:szCs w:val="24"/>
              </w:rPr>
            </w:pPr>
            <w:r>
              <w:rPr>
                <w:szCs w:val="24"/>
              </w:rPr>
              <w:t>BaO (sz)</w:t>
            </w:r>
          </w:p>
        </w:tc>
        <w:tc>
          <w:tcPr>
            <w:tcW w:w="2268" w:type="dxa"/>
          </w:tcPr>
          <w:p w:rsidR="00D71AFE" w:rsidRDefault="00D71AFE" w:rsidP="00D71AFE">
            <w:pPr>
              <w:spacing w:line="360" w:lineRule="atLeast"/>
              <w:jc w:val="center"/>
              <w:rPr>
                <w:szCs w:val="24"/>
              </w:rPr>
            </w:pPr>
            <w:r>
              <w:rPr>
                <w:szCs w:val="24"/>
              </w:rPr>
              <w:t>47,5</w:t>
            </w:r>
          </w:p>
        </w:tc>
      </w:tr>
      <w:tr w:rsidR="00D71AFE" w:rsidTr="00417FD5">
        <w:tc>
          <w:tcPr>
            <w:tcW w:w="1814" w:type="dxa"/>
          </w:tcPr>
          <w:p w:rsidR="00D71AFE" w:rsidRDefault="00D71AFE" w:rsidP="00D71AFE">
            <w:pPr>
              <w:spacing w:line="360" w:lineRule="atLeast"/>
              <w:jc w:val="center"/>
              <w:rPr>
                <w:szCs w:val="24"/>
              </w:rPr>
            </w:pPr>
            <w:r>
              <w:rPr>
                <w:szCs w:val="24"/>
              </w:rPr>
              <w:t>CuS (sz)</w:t>
            </w:r>
          </w:p>
        </w:tc>
        <w:tc>
          <w:tcPr>
            <w:tcW w:w="2268" w:type="dxa"/>
          </w:tcPr>
          <w:p w:rsidR="00D71AFE" w:rsidRDefault="00D71AFE" w:rsidP="00D71AFE">
            <w:pPr>
              <w:spacing w:line="360" w:lineRule="atLeast"/>
              <w:jc w:val="center"/>
              <w:rPr>
                <w:szCs w:val="24"/>
              </w:rPr>
            </w:pPr>
            <w:r>
              <w:rPr>
                <w:szCs w:val="24"/>
              </w:rPr>
              <w:t>47,8</w:t>
            </w:r>
          </w:p>
        </w:tc>
      </w:tr>
      <w:tr w:rsidR="00D71AFE" w:rsidTr="00417FD5">
        <w:tc>
          <w:tcPr>
            <w:tcW w:w="1814" w:type="dxa"/>
          </w:tcPr>
          <w:p w:rsidR="00D71AFE" w:rsidRDefault="00D71AFE" w:rsidP="00D71AFE">
            <w:pPr>
              <w:spacing w:line="360" w:lineRule="atLeast"/>
              <w:jc w:val="center"/>
              <w:rPr>
                <w:szCs w:val="24"/>
              </w:rPr>
            </w:pPr>
            <w:r>
              <w:rPr>
                <w:szCs w:val="24"/>
              </w:rPr>
              <w:t>AgJ (sz)</w:t>
            </w:r>
          </w:p>
        </w:tc>
        <w:tc>
          <w:tcPr>
            <w:tcW w:w="2268" w:type="dxa"/>
          </w:tcPr>
          <w:p w:rsidR="00D71AFE" w:rsidRDefault="00D71AFE" w:rsidP="00D71AFE">
            <w:pPr>
              <w:spacing w:line="360" w:lineRule="atLeast"/>
              <w:jc w:val="center"/>
              <w:rPr>
                <w:szCs w:val="24"/>
              </w:rPr>
            </w:pPr>
            <w:r>
              <w:rPr>
                <w:szCs w:val="24"/>
              </w:rPr>
              <w:t>54,4</w:t>
            </w:r>
          </w:p>
        </w:tc>
      </w:tr>
      <w:tr w:rsidR="00D71AFE" w:rsidTr="00417FD5">
        <w:tc>
          <w:tcPr>
            <w:tcW w:w="1814" w:type="dxa"/>
          </w:tcPr>
          <w:p w:rsidR="00D71AFE" w:rsidRDefault="00D71AFE" w:rsidP="00D71AFE">
            <w:pPr>
              <w:spacing w:line="360" w:lineRule="atLeast"/>
              <w:jc w:val="center"/>
              <w:rPr>
                <w:szCs w:val="24"/>
              </w:rPr>
            </w:pPr>
            <w:r>
              <w:rPr>
                <w:szCs w:val="24"/>
              </w:rPr>
              <w:t>AlCl</w:t>
            </w:r>
            <w:r>
              <w:rPr>
                <w:szCs w:val="24"/>
                <w:vertAlign w:val="subscript"/>
              </w:rPr>
              <w:t>3</w:t>
            </w:r>
            <w:r>
              <w:rPr>
                <w:szCs w:val="24"/>
              </w:rPr>
              <w:t xml:space="preserve"> (sz)</w:t>
            </w:r>
          </w:p>
        </w:tc>
        <w:tc>
          <w:tcPr>
            <w:tcW w:w="2268" w:type="dxa"/>
          </w:tcPr>
          <w:p w:rsidR="00D71AFE" w:rsidRDefault="00D71AFE" w:rsidP="00D71AFE">
            <w:pPr>
              <w:spacing w:line="360" w:lineRule="atLeast"/>
              <w:jc w:val="center"/>
              <w:rPr>
                <w:szCs w:val="24"/>
              </w:rPr>
            </w:pPr>
            <w:r>
              <w:rPr>
                <w:szCs w:val="24"/>
              </w:rPr>
              <w:t>105</w:t>
            </w:r>
          </w:p>
        </w:tc>
      </w:tr>
      <w:tr w:rsidR="00F52B4D" w:rsidTr="00417FD5">
        <w:tc>
          <w:tcPr>
            <w:tcW w:w="1814" w:type="dxa"/>
          </w:tcPr>
          <w:p w:rsidR="00F52B4D" w:rsidRDefault="00F52B4D" w:rsidP="00D71AFE">
            <w:pPr>
              <w:spacing w:line="360" w:lineRule="atLeast"/>
              <w:jc w:val="center"/>
              <w:rPr>
                <w:szCs w:val="24"/>
              </w:rPr>
            </w:pPr>
            <w:r>
              <w:rPr>
                <w:szCs w:val="24"/>
              </w:rPr>
              <w:t>NaCl (sz)</w:t>
            </w:r>
          </w:p>
        </w:tc>
        <w:tc>
          <w:tcPr>
            <w:tcW w:w="2268" w:type="dxa"/>
          </w:tcPr>
          <w:p w:rsidR="00F52B4D" w:rsidRDefault="00F52B4D" w:rsidP="00D71AFE">
            <w:pPr>
              <w:spacing w:line="360" w:lineRule="atLeast"/>
              <w:jc w:val="center"/>
              <w:rPr>
                <w:szCs w:val="24"/>
              </w:rPr>
            </w:pPr>
            <w:r>
              <w:rPr>
                <w:szCs w:val="24"/>
              </w:rPr>
              <w:t>51,48</w:t>
            </w:r>
          </w:p>
        </w:tc>
      </w:tr>
    </w:tbl>
    <w:p w:rsidR="00C07B1A" w:rsidRDefault="00C07B1A" w:rsidP="001B13E5">
      <w:pPr>
        <w:pStyle w:val="Nincstrkz"/>
      </w:pPr>
    </w:p>
    <w:p w:rsidR="00C07B1A" w:rsidRDefault="00B25D75" w:rsidP="001B13E5">
      <w:pPr>
        <w:pStyle w:val="Nincstrkz"/>
      </w:pPr>
      <w:r>
        <w:t xml:space="preserve">Az </w:t>
      </w:r>
      <w:r w:rsidR="00935EF8">
        <w:t>adatok tanulmányozása alapján el</w:t>
      </w:r>
      <w:r>
        <w:t xml:space="preserve">mondható, hogy feltételezésünk jó volt. </w:t>
      </w:r>
    </w:p>
    <w:p w:rsidR="00B25D75" w:rsidRDefault="00B25D75" w:rsidP="001B13E5">
      <w:pPr>
        <w:pStyle w:val="Nincstrkz"/>
      </w:pPr>
    </w:p>
    <w:p w:rsidR="00C1033E" w:rsidRPr="00C1033E" w:rsidRDefault="00934BD1" w:rsidP="0029444F">
      <w:pPr>
        <w:pStyle w:val="Cmsor2"/>
      </w:pPr>
      <w:bookmarkStart w:id="3" w:name="_Toc514926473"/>
      <w:r>
        <w:t>Hal</w:t>
      </w:r>
      <w:r w:rsidR="00C1033E">
        <w:t>m</w:t>
      </w:r>
      <w:r>
        <w:t>a</w:t>
      </w:r>
      <w:r w:rsidR="00C1033E">
        <w:t>zállapot-</w:t>
      </w:r>
      <w:r w:rsidR="00C1033E" w:rsidRPr="00C1033E">
        <w:t>változások</w:t>
      </w:r>
      <w:bookmarkEnd w:id="3"/>
    </w:p>
    <w:p w:rsidR="00C1033E" w:rsidRDefault="00C1033E" w:rsidP="001B13E5">
      <w:pPr>
        <w:pStyle w:val="Nincstrkz"/>
      </w:pPr>
    </w:p>
    <w:p w:rsidR="0050381D" w:rsidRDefault="0050381D" w:rsidP="0050381D">
      <w:pPr>
        <w:pStyle w:val="Nincstrkz"/>
        <w:jc w:val="both"/>
      </w:pPr>
      <w:r w:rsidRPr="00ED0DE5">
        <w:rPr>
          <w:color w:val="FF0000"/>
        </w:rPr>
        <w:t xml:space="preserve">Gondolkodás: </w:t>
      </w:r>
      <w:r>
        <w:rPr>
          <w:color w:val="FF0000"/>
        </w:rPr>
        <w:t>mérési adatok kezelése, azok vizuális megjelenítése, ábrázolása,</w:t>
      </w:r>
      <w:r w:rsidR="00A867F6">
        <w:rPr>
          <w:color w:val="FF0000"/>
        </w:rPr>
        <w:t xml:space="preserve"> összehasonlítás, oksági magyarázat adása modell alapján</w:t>
      </w:r>
      <w:r w:rsidR="000A428E">
        <w:rPr>
          <w:color w:val="FF0000"/>
        </w:rPr>
        <w:t>, kapcsolat a kémia tantárggyal</w:t>
      </w:r>
    </w:p>
    <w:p w:rsidR="0050381D" w:rsidRDefault="0050381D" w:rsidP="0050381D">
      <w:pPr>
        <w:pStyle w:val="Nincstrkz"/>
      </w:pPr>
    </w:p>
    <w:p w:rsidR="0050381D" w:rsidRDefault="0050381D" w:rsidP="0050381D">
      <w:pPr>
        <w:pStyle w:val="Nincstrkz"/>
      </w:pPr>
      <w:r>
        <w:lastRenderedPageBreak/>
        <w:t xml:space="preserve">A feladat elsősorban a 7. évfolyamra járó tanulók számára készült, de természetesen hasznos lehet a felsőbb évfolyamra járók számára is. </w:t>
      </w:r>
    </w:p>
    <w:p w:rsidR="00C1033E" w:rsidRDefault="00C1033E" w:rsidP="001B13E5">
      <w:pPr>
        <w:pStyle w:val="Nincstrkz"/>
      </w:pPr>
    </w:p>
    <w:p w:rsidR="0050381D" w:rsidRDefault="0050381D" w:rsidP="0050381D">
      <w:pPr>
        <w:pStyle w:val="Nincstrkz"/>
        <w:jc w:val="both"/>
      </w:pPr>
      <w:r>
        <w:t xml:space="preserve">A Függvénytáblázat nagyon sok, az anyagok különböző tulajdonságait jellemző adatot tartalmaz, melyeket érdemes vizsgálat alá vonni, és értelmezni azokat. Vizsgáljuk meg a különböző anyagok olvadás- és forráshőjét, hasonlítsuk azokat össze! </w:t>
      </w:r>
    </w:p>
    <w:p w:rsidR="0050381D" w:rsidRDefault="00A867F6" w:rsidP="0050381D">
      <w:pPr>
        <w:pStyle w:val="Nincstrkz"/>
        <w:numPr>
          <w:ilvl w:val="0"/>
          <w:numId w:val="3"/>
        </w:numPr>
        <w:jc w:val="both"/>
      </w:pPr>
      <w:r>
        <w:t>Alkossunk</w:t>
      </w:r>
      <w:r w:rsidR="0050381D">
        <w:t xml:space="preserve"> összehasonlítási szempontokat!</w:t>
      </w:r>
    </w:p>
    <w:p w:rsidR="0050381D" w:rsidRDefault="0050381D" w:rsidP="0050381D">
      <w:pPr>
        <w:pStyle w:val="Nincstrkz"/>
        <w:numPr>
          <w:ilvl w:val="0"/>
          <w:numId w:val="3"/>
        </w:numPr>
        <w:jc w:val="both"/>
      </w:pPr>
      <w:r>
        <w:t xml:space="preserve">Készítsünk Excel ábrát a </w:t>
      </w:r>
      <w:r w:rsidR="00A867F6">
        <w:t>szemléletessé tétel</w:t>
      </w:r>
      <w:r>
        <w:t xml:space="preserve">hez! </w:t>
      </w:r>
    </w:p>
    <w:p w:rsidR="0050381D" w:rsidRDefault="0050381D" w:rsidP="0050381D">
      <w:pPr>
        <w:pStyle w:val="Nincstrkz"/>
      </w:pPr>
    </w:p>
    <w:p w:rsidR="0050381D" w:rsidRPr="00CD2DDE" w:rsidRDefault="00CD2DDE" w:rsidP="0050381D">
      <w:pPr>
        <w:pStyle w:val="Nincstrkz"/>
        <w:rPr>
          <w:u w:val="single"/>
        </w:rPr>
      </w:pPr>
      <w:r w:rsidRPr="00CD2DDE">
        <w:rPr>
          <w:u w:val="single"/>
        </w:rPr>
        <w:t>Lehetséges megoldások és meggondolások</w:t>
      </w:r>
    </w:p>
    <w:p w:rsidR="00C1033E" w:rsidRDefault="00C1033E" w:rsidP="001B13E5">
      <w:pPr>
        <w:pStyle w:val="Nincstrkz"/>
      </w:pPr>
    </w:p>
    <w:p w:rsidR="00CD2DDE" w:rsidRDefault="00CD2DDE" w:rsidP="00CD2DDE">
      <w:pPr>
        <w:pStyle w:val="Nincstrkz"/>
        <w:jc w:val="both"/>
      </w:pPr>
      <w:r>
        <w:t xml:space="preserve">Az olvadás és a forrás jelenségének vizsgálata során szokás ábrázolni a hőmérséklet alakulását az idő függvényében. Jellegzetes tapasztalat, hogy amíg a halmazállapot-változás tart, addig nem változik a hőmérséklet, mely, mint konstans függvényrészlet jelenik meg. Mivel e közben folyamatosan melegíteni kell az anyagot, ezért a hőmérséklet a felvett hő függvényében is hasonló képet mutat. </w:t>
      </w:r>
    </w:p>
    <w:p w:rsidR="00CD2DDE" w:rsidRDefault="009346E2" w:rsidP="00CD2DDE">
      <w:pPr>
        <w:pStyle w:val="Nincstrkz"/>
        <w:jc w:val="both"/>
      </w:pPr>
      <w:r>
        <w:t>DE miként nézhet ki az ábra, ha mindkét halmazállapot-változást ugyanabban a grafikonban szeretnénk ábráz</w:t>
      </w:r>
      <w:r w:rsidR="00FF4AB5">
        <w:t>olni? Nézzük meg a víz esetében, ha 1 kg -10 °C-os vízből indulunk ki!</w:t>
      </w:r>
    </w:p>
    <w:p w:rsidR="009346E2" w:rsidRDefault="009346E2" w:rsidP="00CD2DDE">
      <w:pPr>
        <w:pStyle w:val="Nincstrkz"/>
        <w:jc w:val="both"/>
      </w:pPr>
    </w:p>
    <w:p w:rsidR="009346E2" w:rsidRDefault="00C472AC" w:rsidP="00CD2DDE">
      <w:pPr>
        <w:pStyle w:val="Nincstrkz"/>
        <w:jc w:val="both"/>
      </w:pPr>
      <w:r w:rsidRPr="003A311A">
        <w:rPr>
          <w:noProof/>
          <w:lang w:eastAsia="hu-HU"/>
        </w:rPr>
        <w:drawing>
          <wp:inline distT="0" distB="0" distL="0" distR="0">
            <wp:extent cx="5756275" cy="1447800"/>
            <wp:effectExtent l="0" t="0" r="0" b="0"/>
            <wp:docPr id="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275" cy="1447800"/>
                    </a:xfrm>
                    <a:prstGeom prst="rect">
                      <a:avLst/>
                    </a:prstGeom>
                    <a:noFill/>
                    <a:ln>
                      <a:noFill/>
                    </a:ln>
                  </pic:spPr>
                </pic:pic>
              </a:graphicData>
            </a:graphic>
          </wp:inline>
        </w:drawing>
      </w:r>
    </w:p>
    <w:p w:rsidR="00CD2DDE" w:rsidRDefault="00CD2DDE" w:rsidP="00CD2DDE">
      <w:pPr>
        <w:pStyle w:val="Nincstrkz"/>
        <w:jc w:val="both"/>
      </w:pPr>
    </w:p>
    <w:p w:rsidR="0039713D" w:rsidRDefault="00FF4AB5" w:rsidP="00CD2DDE">
      <w:pPr>
        <w:pStyle w:val="Nincstrkz"/>
        <w:jc w:val="both"/>
      </w:pPr>
      <w:r>
        <w:t xml:space="preserve">Az ábra elég megdöbbentő. </w:t>
      </w:r>
    </w:p>
    <w:p w:rsidR="00FF4AB5" w:rsidRDefault="00FF4AB5" w:rsidP="00FF4AB5">
      <w:pPr>
        <w:pStyle w:val="Nincstrkz"/>
        <w:numPr>
          <w:ilvl w:val="0"/>
          <w:numId w:val="3"/>
        </w:numPr>
        <w:jc w:val="both"/>
      </w:pPr>
      <w:r>
        <w:t xml:space="preserve">Mi is olvasható le róla? </w:t>
      </w:r>
    </w:p>
    <w:p w:rsidR="00FF4AB5" w:rsidRDefault="00FF4AB5" w:rsidP="00CD2DDE">
      <w:pPr>
        <w:pStyle w:val="Nincstrkz"/>
        <w:jc w:val="both"/>
      </w:pPr>
      <w:r>
        <w:t xml:space="preserve">Abszolút szembetűnően látszik, hogy ahhoz, hogy a folyékony halmazállapotú víz teljes mennyisége vízgőzzé alakuljon, jóval nagyobb energiát kell befektetni, mint az olvadás esetében. </w:t>
      </w:r>
    </w:p>
    <w:p w:rsidR="00FF4AB5" w:rsidRDefault="00FF4AB5" w:rsidP="00FF4AB5">
      <w:pPr>
        <w:pStyle w:val="Nincstrkz"/>
        <w:numPr>
          <w:ilvl w:val="0"/>
          <w:numId w:val="3"/>
        </w:numPr>
        <w:jc w:val="both"/>
      </w:pPr>
      <w:r>
        <w:t xml:space="preserve">Miért szükséges jóval több energia a forráshoz, mint az olvadáshoz? </w:t>
      </w:r>
    </w:p>
    <w:p w:rsidR="00CD2DDE" w:rsidRDefault="009C172F" w:rsidP="009C172F">
      <w:pPr>
        <w:pStyle w:val="Nincstrkz"/>
        <w:jc w:val="both"/>
      </w:pPr>
      <w:r>
        <w:t xml:space="preserve">A magyarázathoz az anyag részecske modelljét kell felhasználni, melyben azt is figyelembe kell venni, hogy a részecskék vonzzák egymást. Az olvadás során a szilárd halmazállapotú jég kristályos rendje bomlik fel csupán, míg a forrásnál az egymásba kapaszkodó részecskék távolodnak el. És ez utóbbihoz kell a jóval nagyobb energia. </w:t>
      </w:r>
    </w:p>
    <w:p w:rsidR="009C172F" w:rsidRDefault="009C172F" w:rsidP="009C172F">
      <w:pPr>
        <w:pStyle w:val="Nincstrkz"/>
        <w:numPr>
          <w:ilvl w:val="0"/>
          <w:numId w:val="3"/>
        </w:numPr>
        <w:jc w:val="both"/>
      </w:pPr>
      <w:r>
        <w:t>Ez vajon más anyagok esetében is így van?</w:t>
      </w:r>
    </w:p>
    <w:p w:rsidR="009C172F" w:rsidRDefault="009C172F" w:rsidP="009C172F">
      <w:pPr>
        <w:pStyle w:val="Nincstrkz"/>
        <w:jc w:val="both"/>
      </w:pPr>
      <w:r>
        <w:t xml:space="preserve">Tehetjük fel a kérdést. Hogyan tudnánk erre választ kapni? Meg kell nézni, hogy a többi anyag esetében is jóval nagyobb-e forráshő, mint az olvadáshő! A Függvénytáblázatból érdemes néhány anyag esetében kikeresni az olvadás. és forráshő értékeket. A szemléletessé tételhez érdemes néhányat diagramon is ábrázolni. Az a szemléletes diagram, mely vagy oszlopok magasságaként, vagy vonal hosszával jelzi az egyes értékek nagyságát egymáshoz viszonyítva. </w:t>
      </w:r>
    </w:p>
    <w:p w:rsidR="009C172F" w:rsidRDefault="009C172F" w:rsidP="001B13E5">
      <w:pPr>
        <w:pStyle w:val="Nincstrkz"/>
      </w:pPr>
    </w:p>
    <w:p w:rsidR="006A0692" w:rsidRDefault="00C472AC" w:rsidP="001B13E5">
      <w:pPr>
        <w:pStyle w:val="Nincstrkz"/>
      </w:pPr>
      <w:r w:rsidRPr="003A311A">
        <w:rPr>
          <w:noProof/>
          <w:lang w:eastAsia="hu-HU"/>
        </w:rPr>
        <w:lastRenderedPageBreak/>
        <w:drawing>
          <wp:inline distT="0" distB="0" distL="0" distR="0">
            <wp:extent cx="4782820" cy="3176905"/>
            <wp:effectExtent l="0" t="0" r="0" b="4445"/>
            <wp:docPr id="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2820" cy="3176905"/>
                    </a:xfrm>
                    <a:prstGeom prst="rect">
                      <a:avLst/>
                    </a:prstGeom>
                    <a:noFill/>
                    <a:ln>
                      <a:noFill/>
                    </a:ln>
                  </pic:spPr>
                </pic:pic>
              </a:graphicData>
            </a:graphic>
          </wp:inline>
        </w:drawing>
      </w:r>
    </w:p>
    <w:p w:rsidR="003C1C8D" w:rsidRDefault="003C1C8D" w:rsidP="001B13E5">
      <w:pPr>
        <w:pStyle w:val="Nincstrkz"/>
      </w:pPr>
    </w:p>
    <w:p w:rsidR="006A0692" w:rsidRDefault="00C472AC" w:rsidP="001B13E5">
      <w:pPr>
        <w:pStyle w:val="Nincstrkz"/>
      </w:pPr>
      <w:r w:rsidRPr="003A311A">
        <w:rPr>
          <w:noProof/>
          <w:lang w:eastAsia="hu-HU"/>
        </w:rPr>
        <w:drawing>
          <wp:inline distT="0" distB="0" distL="0" distR="0">
            <wp:extent cx="5252085" cy="3470275"/>
            <wp:effectExtent l="0" t="0" r="5715" b="0"/>
            <wp:docPr id="1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2085" cy="3470275"/>
                    </a:xfrm>
                    <a:prstGeom prst="rect">
                      <a:avLst/>
                    </a:prstGeom>
                    <a:noFill/>
                    <a:ln>
                      <a:noFill/>
                    </a:ln>
                  </pic:spPr>
                </pic:pic>
              </a:graphicData>
            </a:graphic>
          </wp:inline>
        </w:drawing>
      </w:r>
    </w:p>
    <w:p w:rsidR="006A0692" w:rsidRDefault="006A0692" w:rsidP="001B13E5">
      <w:pPr>
        <w:pStyle w:val="Nincstrkz"/>
      </w:pPr>
    </w:p>
    <w:p w:rsidR="006A0692" w:rsidRDefault="006A0692" w:rsidP="006A0692">
      <w:pPr>
        <w:pStyle w:val="Nincstrkz"/>
        <w:numPr>
          <w:ilvl w:val="0"/>
          <w:numId w:val="3"/>
        </w:numPr>
      </w:pPr>
      <w:r>
        <w:t>Tanulmányozzuk a grafikonokat, és tegyünk különböző összehasonlításokat!</w:t>
      </w:r>
    </w:p>
    <w:p w:rsidR="006A0692" w:rsidRPr="006A0692" w:rsidRDefault="006A0692" w:rsidP="006A0692">
      <w:pPr>
        <w:numPr>
          <w:ilvl w:val="1"/>
          <w:numId w:val="3"/>
        </w:numPr>
        <w:spacing w:after="0" w:line="240" w:lineRule="auto"/>
        <w:rPr>
          <w:rFonts w:eastAsia="Times New Roman"/>
          <w:color w:val="000000"/>
          <w:szCs w:val="24"/>
          <w:lang w:eastAsia="hu-HU"/>
        </w:rPr>
      </w:pPr>
      <w:r w:rsidRPr="006A0692">
        <w:rPr>
          <w:rFonts w:eastAsia="Times New Roman"/>
          <w:color w:val="000000"/>
          <w:szCs w:val="24"/>
          <w:lang w:eastAsia="hu-HU"/>
        </w:rPr>
        <w:t xml:space="preserve">Milyen általános megállapítást lehet tenni bármilyen anyag esetében az olvadáshő és a forráshő értékeket összehasonlítva? </w:t>
      </w:r>
    </w:p>
    <w:p w:rsidR="006A0692" w:rsidRPr="006A0692" w:rsidRDefault="006A0692" w:rsidP="006A0692">
      <w:pPr>
        <w:numPr>
          <w:ilvl w:val="1"/>
          <w:numId w:val="3"/>
        </w:numPr>
        <w:spacing w:after="0" w:line="240" w:lineRule="auto"/>
        <w:rPr>
          <w:rFonts w:eastAsia="Times New Roman"/>
          <w:color w:val="000000"/>
          <w:szCs w:val="24"/>
          <w:lang w:eastAsia="hu-HU"/>
        </w:rPr>
      </w:pPr>
      <w:r w:rsidRPr="006A0692">
        <w:rPr>
          <w:rFonts w:eastAsia="Times New Roman"/>
          <w:color w:val="000000"/>
          <w:szCs w:val="24"/>
          <w:lang w:eastAsia="hu-HU"/>
        </w:rPr>
        <w:t xml:space="preserve">A fémek forráshője általában milyen a vegyületekével összehasonlítva? Mi lehet ennek az oka? </w:t>
      </w:r>
    </w:p>
    <w:p w:rsidR="006A0692" w:rsidRPr="006A0692" w:rsidRDefault="006A0692" w:rsidP="006A0692">
      <w:pPr>
        <w:numPr>
          <w:ilvl w:val="1"/>
          <w:numId w:val="3"/>
        </w:numPr>
        <w:spacing w:after="0" w:line="240" w:lineRule="auto"/>
        <w:rPr>
          <w:rFonts w:eastAsia="Times New Roman"/>
          <w:color w:val="000000"/>
          <w:szCs w:val="24"/>
          <w:lang w:eastAsia="hu-HU"/>
        </w:rPr>
      </w:pPr>
      <w:r w:rsidRPr="006A0692">
        <w:rPr>
          <w:rFonts w:eastAsia="Times New Roman"/>
          <w:color w:val="000000"/>
          <w:szCs w:val="24"/>
          <w:lang w:eastAsia="hu-HU"/>
        </w:rPr>
        <w:t>Keressetek további anyagokat és hasonlít</w:t>
      </w:r>
      <w:r w:rsidR="00756D95">
        <w:rPr>
          <w:rFonts w:eastAsia="Times New Roman"/>
          <w:color w:val="000000"/>
          <w:szCs w:val="24"/>
          <w:lang w:eastAsia="hu-HU"/>
        </w:rPr>
        <w:t>s</w:t>
      </w:r>
      <w:r w:rsidRPr="006A0692">
        <w:rPr>
          <w:rFonts w:eastAsia="Times New Roman"/>
          <w:color w:val="000000"/>
          <w:szCs w:val="24"/>
          <w:lang w:eastAsia="hu-HU"/>
        </w:rPr>
        <w:t>átok össze az olvadáshőket és a forráshőket!</w:t>
      </w:r>
    </w:p>
    <w:p w:rsidR="006A0692" w:rsidRPr="006A0692" w:rsidRDefault="006A0692" w:rsidP="001B13E5">
      <w:pPr>
        <w:pStyle w:val="Nincstrkz"/>
        <w:rPr>
          <w:szCs w:val="24"/>
        </w:rPr>
      </w:pPr>
    </w:p>
    <w:p w:rsidR="006A0692" w:rsidRDefault="006A0692" w:rsidP="001B13E5">
      <w:pPr>
        <w:pStyle w:val="Nincstrkz"/>
      </w:pPr>
      <w:r>
        <w:t xml:space="preserve">Amint az az ábrákból látható, a forráshő minden anyag esetében sokkal nagyobb, mint az olvadáshő. </w:t>
      </w:r>
    </w:p>
    <w:p w:rsidR="006A0692" w:rsidRDefault="006A0692" w:rsidP="006A0692">
      <w:pPr>
        <w:pStyle w:val="Nincstrkz"/>
        <w:jc w:val="both"/>
      </w:pPr>
      <w:r>
        <w:lastRenderedPageBreak/>
        <w:t xml:space="preserve">A fémek részecskéi közt fémes kötés, ami elsőrendű kölcsönhatás van, ezért magasabb a forráshő értéke, hiszen nehezebb elszakítani egymástól a részecskéket. A felsorolt vegyületek esetében az elsőrendű kölcsönhatás a molekulákon belül van, a molekulák közt csak másodrendű a kölcsönhatás, ami gyengébb. Ezért jóval kevesebb energia kell a molekulák elszakításához. </w:t>
      </w:r>
    </w:p>
    <w:p w:rsidR="000A428E" w:rsidRDefault="000A428E" w:rsidP="006A0692">
      <w:pPr>
        <w:pStyle w:val="Nincstrkz"/>
        <w:jc w:val="both"/>
      </w:pPr>
      <w:r>
        <w:t xml:space="preserve">Az is látható, hogy több anyag esetében a vízzel összehasonlítva az olvadáshő többszöröse a forráshőnek. Míg a víz esetében ez az érték csak kb. 7-szere, addig a fémek esetében ez az arány jóval nagyobb. </w:t>
      </w:r>
    </w:p>
    <w:p w:rsidR="006A0692" w:rsidRDefault="006A0692" w:rsidP="001B13E5">
      <w:pPr>
        <w:pStyle w:val="Nincstrkz"/>
      </w:pPr>
    </w:p>
    <w:p w:rsidR="003C1C8D" w:rsidRDefault="006F55D3" w:rsidP="001B13E5">
      <w:pPr>
        <w:pStyle w:val="Nincstrkz"/>
      </w:pPr>
      <w:r>
        <w:t>*************************</w:t>
      </w:r>
    </w:p>
    <w:p w:rsidR="0052720F" w:rsidRPr="002A7D6E" w:rsidRDefault="0052720F" w:rsidP="0029444F">
      <w:pPr>
        <w:pStyle w:val="Cmsor2"/>
        <w:rPr>
          <w:lang w:eastAsia="hu-HU"/>
        </w:rPr>
      </w:pPr>
      <w:bookmarkStart w:id="4" w:name="_Toc514926474"/>
      <w:r w:rsidRPr="002A7D6E">
        <w:rPr>
          <w:lang w:eastAsia="hu-HU"/>
        </w:rPr>
        <w:t>A víz</w:t>
      </w:r>
      <w:bookmarkEnd w:id="4"/>
    </w:p>
    <w:p w:rsidR="00760C2D" w:rsidRDefault="00760C2D" w:rsidP="00760C2D">
      <w:pPr>
        <w:pStyle w:val="Nincstrkz"/>
      </w:pPr>
    </w:p>
    <w:p w:rsidR="00760C2D" w:rsidRDefault="002A7D6E" w:rsidP="00760C2D">
      <w:pPr>
        <w:pStyle w:val="Nincstrkz"/>
        <w:jc w:val="both"/>
      </w:pPr>
      <w:r>
        <w:rPr>
          <w:color w:val="FF0000"/>
        </w:rPr>
        <w:t>A g</w:t>
      </w:r>
      <w:r w:rsidR="00760C2D" w:rsidRPr="00ED0DE5">
        <w:rPr>
          <w:color w:val="FF0000"/>
        </w:rPr>
        <w:t>ondolkodás</w:t>
      </w:r>
      <w:r>
        <w:rPr>
          <w:color w:val="FF0000"/>
        </w:rPr>
        <w:t>fejlesztés lehetőségei</w:t>
      </w:r>
      <w:r w:rsidR="00760C2D" w:rsidRPr="00ED0DE5">
        <w:rPr>
          <w:color w:val="FF0000"/>
        </w:rPr>
        <w:t xml:space="preserve">: </w:t>
      </w:r>
      <w:r w:rsidR="00760C2D">
        <w:rPr>
          <w:color w:val="FF0000"/>
        </w:rPr>
        <w:t xml:space="preserve">mérési adatok kezelése, </w:t>
      </w:r>
      <w:r w:rsidR="00282217">
        <w:rPr>
          <w:color w:val="FF0000"/>
        </w:rPr>
        <w:t xml:space="preserve">adatformálás, </w:t>
      </w:r>
      <w:r w:rsidR="00760C2D">
        <w:rPr>
          <w:color w:val="FF0000"/>
        </w:rPr>
        <w:t>azok vizuális megjelenítése, ábrázolása, függvényillesztés, abból anyagi állandó meghatározása, arányossági gondolkodás, összehasonlítás, oksági magyarázat adása modell alapján, kapcsolat a kémia és a matematika tantárggyal</w:t>
      </w:r>
    </w:p>
    <w:p w:rsidR="00760C2D" w:rsidRDefault="00760C2D" w:rsidP="00760C2D">
      <w:pPr>
        <w:pStyle w:val="Nincstrkz"/>
      </w:pPr>
    </w:p>
    <w:p w:rsidR="0052720F" w:rsidRDefault="00760C2D" w:rsidP="00760C2D">
      <w:pPr>
        <w:pStyle w:val="Nincstrkz"/>
        <w:jc w:val="both"/>
      </w:pPr>
      <w:r>
        <w:t>A</w:t>
      </w:r>
      <w:r w:rsidR="002A7D6E">
        <w:t>z alábbi</w:t>
      </w:r>
      <w:r>
        <w:t xml:space="preserve"> feladat</w:t>
      </w:r>
      <w:r w:rsidR="002A7D6E">
        <w:t>ok</w:t>
      </w:r>
      <w:r>
        <w:t xml:space="preserve"> elsősorban az emelt szinten fizikát tanuló számára, fakultációs órákra, illetve szakköri foglalkozásokhoz ajánlott</w:t>
      </w:r>
      <w:r w:rsidR="002F460E">
        <w:t>.</w:t>
      </w:r>
    </w:p>
    <w:p w:rsidR="00AD058E" w:rsidRDefault="00AD058E" w:rsidP="00760C2D">
      <w:pPr>
        <w:pStyle w:val="Nincstrkz"/>
        <w:jc w:val="both"/>
        <w:rPr>
          <w:lang w:eastAsia="hu-HU"/>
        </w:rPr>
      </w:pPr>
      <w:r>
        <w:t xml:space="preserve">A feladatok megoldása során érdemes megbeszélni azt, hogy a jelenségek matematikai leírása és értelmezése különböző szintű lehet. </w:t>
      </w:r>
      <w:r w:rsidR="00E8103E">
        <w:t xml:space="preserve">Van nagyon sok, úgynevezett tapasztalati törvény, melyen azt kell érteni, hogy az empirikus adatokhoz megpróbálunk valamilyen függvényt illeszteni. Ezekhez általában kvalitatív oksági magyarázatok tartoznak, a függvény tényleges alakja nem vezethető le alapvetőbb törvényekből. De vannak olyan példák is a tudomány történetében, hogy a már használt empirikus formulákhoz mélyebb elméleti magyarázatokat is találtak. Az alábbiakban mindkettőre láthatunk példákat. </w:t>
      </w:r>
    </w:p>
    <w:p w:rsidR="00760C2D" w:rsidRDefault="00760C2D" w:rsidP="0052720F">
      <w:pPr>
        <w:pStyle w:val="Nincstrkz"/>
        <w:jc w:val="both"/>
        <w:rPr>
          <w:lang w:eastAsia="hu-HU"/>
        </w:rPr>
      </w:pPr>
    </w:p>
    <w:p w:rsidR="002A7D6E" w:rsidRPr="002A7D6E" w:rsidRDefault="002A7D6E" w:rsidP="0029444F">
      <w:pPr>
        <w:pStyle w:val="Cmsor3"/>
        <w:rPr>
          <w:lang w:eastAsia="hu-HU"/>
        </w:rPr>
      </w:pPr>
      <w:bookmarkStart w:id="5" w:name="_Toc514926475"/>
      <w:r w:rsidRPr="002A7D6E">
        <w:rPr>
          <w:lang w:eastAsia="hu-HU"/>
        </w:rPr>
        <w:t>A víz párolgáshőjének meghatározása</w:t>
      </w:r>
      <w:bookmarkEnd w:id="5"/>
    </w:p>
    <w:p w:rsidR="0052720F" w:rsidRDefault="0052720F" w:rsidP="0052720F">
      <w:pPr>
        <w:pStyle w:val="Nincstrkz"/>
        <w:jc w:val="both"/>
        <w:rPr>
          <w:lang w:eastAsia="hu-HU"/>
        </w:rPr>
      </w:pPr>
    </w:p>
    <w:p w:rsidR="00B1388B" w:rsidRPr="00AD058E" w:rsidRDefault="002A7D6E" w:rsidP="00B1388B">
      <w:pPr>
        <w:spacing w:after="0" w:line="240" w:lineRule="auto"/>
        <w:jc w:val="both"/>
        <w:rPr>
          <w:rFonts w:eastAsia="Times New Roman"/>
          <w:color w:val="000000"/>
          <w:szCs w:val="24"/>
          <w:lang w:eastAsia="hu-HU"/>
        </w:rPr>
      </w:pPr>
      <w:r w:rsidRPr="00AD058E">
        <w:rPr>
          <w:rFonts w:eastAsia="Times New Roman"/>
          <w:color w:val="000000"/>
          <w:szCs w:val="24"/>
          <w:lang w:eastAsia="hu-HU"/>
        </w:rPr>
        <w:t>Keressük</w:t>
      </w:r>
      <w:r w:rsidR="00B1388B" w:rsidRPr="00AD058E">
        <w:rPr>
          <w:rFonts w:eastAsia="Times New Roman"/>
          <w:color w:val="000000"/>
          <w:szCs w:val="24"/>
          <w:lang w:eastAsia="hu-HU"/>
        </w:rPr>
        <w:t xml:space="preserve"> meg a víz gőznyomását a hőmérséklet függvényében </w:t>
      </w:r>
      <w:r w:rsidRPr="00AD058E">
        <w:rPr>
          <w:rFonts w:eastAsia="Times New Roman"/>
          <w:color w:val="000000"/>
          <w:szCs w:val="24"/>
          <w:lang w:eastAsia="hu-HU"/>
        </w:rPr>
        <w:t xml:space="preserve">(például Függvénytáblázat, Internet) </w:t>
      </w:r>
      <w:r w:rsidR="00B1388B" w:rsidRPr="00AD058E">
        <w:rPr>
          <w:rFonts w:eastAsia="Times New Roman"/>
          <w:color w:val="000000"/>
          <w:szCs w:val="24"/>
          <w:lang w:eastAsia="hu-HU"/>
        </w:rPr>
        <w:t>és ábrázolj</w:t>
      </w:r>
      <w:r w:rsidRPr="00AD058E">
        <w:rPr>
          <w:rFonts w:eastAsia="Times New Roman"/>
          <w:color w:val="000000"/>
          <w:szCs w:val="24"/>
          <w:lang w:eastAsia="hu-HU"/>
        </w:rPr>
        <w:t>uk</w:t>
      </w:r>
      <w:r w:rsidR="00B1388B" w:rsidRPr="00AD058E">
        <w:rPr>
          <w:rFonts w:eastAsia="Times New Roman"/>
          <w:color w:val="000000"/>
          <w:szCs w:val="24"/>
          <w:lang w:eastAsia="hu-HU"/>
        </w:rPr>
        <w:t xml:space="preserve"> az adatokat! Becsülj</w:t>
      </w:r>
      <w:r w:rsidRPr="00AD058E">
        <w:rPr>
          <w:rFonts w:eastAsia="Times New Roman"/>
          <w:color w:val="000000"/>
          <w:szCs w:val="24"/>
          <w:lang w:eastAsia="hu-HU"/>
        </w:rPr>
        <w:t>ük</w:t>
      </w:r>
      <w:r w:rsidR="00B1388B" w:rsidRPr="00AD058E">
        <w:rPr>
          <w:rFonts w:eastAsia="Times New Roman"/>
          <w:color w:val="000000"/>
          <w:szCs w:val="24"/>
          <w:lang w:eastAsia="hu-HU"/>
        </w:rPr>
        <w:t xml:space="preserve"> meg az átlagos párolgáshőt! </w:t>
      </w:r>
    </w:p>
    <w:p w:rsidR="00B1388B" w:rsidRDefault="00B1388B" w:rsidP="0052720F">
      <w:pPr>
        <w:pStyle w:val="Nincstrkz"/>
        <w:jc w:val="both"/>
        <w:rPr>
          <w:lang w:eastAsia="hu-HU"/>
        </w:rPr>
      </w:pPr>
    </w:p>
    <w:p w:rsidR="009D0242" w:rsidRPr="009D0242" w:rsidRDefault="009D0242" w:rsidP="0052720F">
      <w:pPr>
        <w:pStyle w:val="Nincstrkz"/>
        <w:jc w:val="both"/>
        <w:rPr>
          <w:u w:val="single"/>
          <w:lang w:eastAsia="hu-HU"/>
        </w:rPr>
      </w:pPr>
      <w:r w:rsidRPr="009D0242">
        <w:rPr>
          <w:u w:val="single"/>
          <w:lang w:eastAsia="hu-HU"/>
        </w:rPr>
        <w:t>Megoldás</w:t>
      </w:r>
    </w:p>
    <w:p w:rsidR="002F460E" w:rsidRPr="009D0242" w:rsidRDefault="002F460E" w:rsidP="0052720F">
      <w:pPr>
        <w:pStyle w:val="Nincstrkz"/>
        <w:jc w:val="both"/>
        <w:rPr>
          <w:lang w:eastAsia="hu-HU"/>
        </w:rPr>
      </w:pPr>
    </w:p>
    <w:p w:rsidR="002F460E" w:rsidRDefault="009D0242" w:rsidP="0052720F">
      <w:pPr>
        <w:pStyle w:val="Nincstrkz"/>
        <w:jc w:val="both"/>
        <w:rPr>
          <w:lang w:eastAsia="hu-HU"/>
        </w:rPr>
      </w:pPr>
      <w:r w:rsidRPr="009D0242">
        <w:rPr>
          <w:lang w:eastAsia="hu-HU"/>
        </w:rPr>
        <w:t xml:space="preserve">A becsléshez az Arrhenius törvényt kell alkalmazni. </w:t>
      </w:r>
    </w:p>
    <w:p w:rsidR="008C4472" w:rsidRDefault="008C4472" w:rsidP="0052720F">
      <w:pPr>
        <w:pStyle w:val="Nincstrkz"/>
        <w:jc w:val="both"/>
        <w:rPr>
          <w:lang w:eastAsia="hu-HU"/>
        </w:rPr>
      </w:pPr>
    </w:p>
    <w:p w:rsidR="008C4472" w:rsidRPr="009D0242" w:rsidRDefault="002C247F" w:rsidP="0052720F">
      <w:pPr>
        <w:pStyle w:val="Nincstrkz"/>
        <w:jc w:val="both"/>
        <w:rPr>
          <w:lang w:eastAsia="hu-HU"/>
        </w:rPr>
      </w:pPr>
      <w:r>
        <w:t>A</w:t>
      </w:r>
      <w:r w:rsidR="008C4472">
        <w:t xml:space="preserve"> </w:t>
      </w:r>
      <w:r w:rsidR="006F79BA" w:rsidRPr="006F79BA">
        <w:rPr>
          <w:i/>
        </w:rPr>
        <w:t>k</w:t>
      </w:r>
      <w:r w:rsidR="006F79BA">
        <w:t xml:space="preserve"> = </w:t>
      </w:r>
      <w:r w:rsidR="006F79BA" w:rsidRPr="006F79BA">
        <w:rPr>
          <w:i/>
        </w:rPr>
        <w:t>A</w:t>
      </w:r>
      <w:r w:rsidR="006F79BA">
        <w:rPr>
          <w:vertAlign w:val="superscript"/>
        </w:rPr>
        <w:t>.</w:t>
      </w:r>
      <w:r w:rsidR="004C1904">
        <w:t>e</w:t>
      </w:r>
      <w:r w:rsidR="004C1904">
        <w:rPr>
          <w:vertAlign w:val="superscript"/>
        </w:rPr>
        <w:t>-</w:t>
      </w:r>
      <w:r w:rsidR="004C1904" w:rsidRPr="004C1904">
        <w:rPr>
          <w:i/>
          <w:vertAlign w:val="superscript"/>
        </w:rPr>
        <w:t>E</w:t>
      </w:r>
      <w:r w:rsidR="004C1904" w:rsidRPr="004C1904">
        <w:rPr>
          <w:i/>
          <w:vertAlign w:val="subscript"/>
        </w:rPr>
        <w:t>a</w:t>
      </w:r>
      <w:r w:rsidR="004C1904" w:rsidRPr="004C1904">
        <w:rPr>
          <w:i/>
          <w:vertAlign w:val="superscript"/>
        </w:rPr>
        <w:t>/RT</w:t>
      </w:r>
      <w:r w:rsidR="004C1904">
        <w:t xml:space="preserve"> </w:t>
      </w:r>
      <w:r w:rsidR="006F79BA">
        <w:t xml:space="preserve">, ahol </w:t>
      </w:r>
      <w:r w:rsidR="006F79BA" w:rsidRPr="006F79BA">
        <w:rPr>
          <w:i/>
        </w:rPr>
        <w:t>k</w:t>
      </w:r>
      <w:r w:rsidR="006F79BA">
        <w:t xml:space="preserve"> rekaciósebességi állandó, és </w:t>
      </w:r>
      <w:r w:rsidR="006F79BA" w:rsidRPr="006F79BA">
        <w:rPr>
          <w:i/>
        </w:rPr>
        <w:t>A</w:t>
      </w:r>
      <w:r w:rsidR="006F79BA">
        <w:t xml:space="preserve"> egy konstans, melyben a </w:t>
      </w:r>
      <w:r w:rsidR="006F79BA">
        <w:rPr>
          <w:vertAlign w:val="superscript"/>
        </w:rPr>
        <w:t>.</w:t>
      </w:r>
      <w:r w:rsidR="006F79BA">
        <w:t>e</w:t>
      </w:r>
      <w:r w:rsidR="006F79BA">
        <w:rPr>
          <w:vertAlign w:val="superscript"/>
        </w:rPr>
        <w:t>-</w:t>
      </w:r>
      <w:r w:rsidR="006F79BA" w:rsidRPr="004C1904">
        <w:rPr>
          <w:i/>
          <w:vertAlign w:val="superscript"/>
        </w:rPr>
        <w:t>E</w:t>
      </w:r>
      <w:r w:rsidR="006F79BA" w:rsidRPr="004C1904">
        <w:rPr>
          <w:i/>
          <w:vertAlign w:val="subscript"/>
        </w:rPr>
        <w:t>a</w:t>
      </w:r>
      <w:r w:rsidR="006F79BA" w:rsidRPr="004C1904">
        <w:rPr>
          <w:i/>
          <w:vertAlign w:val="superscript"/>
        </w:rPr>
        <w:t>/RT</w:t>
      </w:r>
      <w:r w:rsidR="006F79BA">
        <w:t xml:space="preserve">  </w:t>
      </w:r>
      <w:r w:rsidR="008C4472">
        <w:t>kifej</w:t>
      </w:r>
      <w:r w:rsidR="001202FA">
        <w:t>ezés adja meg</w:t>
      </w:r>
      <w:r w:rsidR="008C4472">
        <w:t xml:space="preserve"> </w:t>
      </w:r>
      <w:r w:rsidR="001202FA">
        <w:t xml:space="preserve">jó közelítéssel </w:t>
      </w:r>
      <w:r w:rsidR="008C4472">
        <w:t xml:space="preserve">a molekulák azon hányadát, melyek energiája egy adott hőmérsékleten </w:t>
      </w:r>
      <w:r w:rsidR="004C1904">
        <w:t>(</w:t>
      </w:r>
      <w:r w:rsidR="004C1904" w:rsidRPr="004C1904">
        <w:rPr>
          <w:i/>
        </w:rPr>
        <w:t>T</w:t>
      </w:r>
      <w:r w:rsidR="004C1904">
        <w:t xml:space="preserve">) </w:t>
      </w:r>
      <w:r w:rsidR="008C4472">
        <w:t xml:space="preserve">egyenlő az aktiválási energiával </w:t>
      </w:r>
      <w:r w:rsidR="004C1904">
        <w:t>(</w:t>
      </w:r>
      <w:r w:rsidR="004C1904" w:rsidRPr="004C1904">
        <w:rPr>
          <w:i/>
        </w:rPr>
        <w:t>E</w:t>
      </w:r>
      <w:r w:rsidR="004C1904" w:rsidRPr="004C1904">
        <w:rPr>
          <w:i/>
          <w:vertAlign w:val="subscript"/>
        </w:rPr>
        <w:t>a</w:t>
      </w:r>
      <w:r w:rsidR="004C1904">
        <w:t xml:space="preserve">) vagy nagyobb annál, </w:t>
      </w:r>
      <w:r w:rsidR="004C1904" w:rsidRPr="004C1904">
        <w:rPr>
          <w:i/>
        </w:rPr>
        <w:t>R</w:t>
      </w:r>
      <w:r w:rsidR="004C1904">
        <w:t xml:space="preserve"> a</w:t>
      </w:r>
      <w:r>
        <w:t>z egyetemes</w:t>
      </w:r>
      <w:r w:rsidR="004C1904">
        <w:t xml:space="preserve"> gázállandó. </w:t>
      </w:r>
      <w:r w:rsidR="001202FA">
        <w:t xml:space="preserve">Ezekkel a részecskékkel történik „valami”, például kémiai reakcióba tudnak lépni, folyadékból el tudnak párologni, világítani stb. </w:t>
      </w:r>
    </w:p>
    <w:p w:rsidR="00A85D1F" w:rsidRDefault="00A26860" w:rsidP="009D0242">
      <w:pPr>
        <w:pStyle w:val="NormlWeb"/>
        <w:jc w:val="both"/>
      </w:pPr>
      <w:r>
        <w:t>Az egyenletet először</w:t>
      </w:r>
      <w:r w:rsidR="00AF4D17">
        <w:t xml:space="preserve"> J. H. van’t Hoff</w:t>
      </w:r>
      <w:r>
        <w:t xml:space="preserve"> </w:t>
      </w:r>
      <w:r w:rsidR="00AF4D17">
        <w:t>d</w:t>
      </w:r>
      <w:r>
        <w:t>án kémikus javasolta 1884-ben</w:t>
      </w:r>
      <w:r w:rsidR="009D0242">
        <w:t>, mint a tapasztalat szerint alkalmazható összefüggést</w:t>
      </w:r>
      <w:r>
        <w:t>.</w:t>
      </w:r>
      <w:r w:rsidR="00AF4D17">
        <w:t xml:space="preserve"> </w:t>
      </w:r>
      <w:r w:rsidR="009D0242">
        <w:t>K</w:t>
      </w:r>
      <w:r>
        <w:t>ésőbb</w:t>
      </w:r>
      <w:r w:rsidR="00AF4D17">
        <w:t xml:space="preserve"> Svante Arrhenius</w:t>
      </w:r>
      <w:r>
        <w:t xml:space="preserve"> svéd kémikus igazolta az egyenletet és ki is fejtette annak értelmezését. </w:t>
      </w:r>
      <w:r w:rsidR="00A85D1F">
        <w:rPr>
          <w:i/>
          <w:iCs/>
        </w:rPr>
        <w:t>T</w:t>
      </w:r>
      <w:r w:rsidR="00A85D1F">
        <w:t xml:space="preserve"> abszolút hőmérsékleten a molekulák azon hányada, melynek kinetikus energiája nagyobb, mint </w:t>
      </w:r>
      <w:r w:rsidR="00A85D1F">
        <w:rPr>
          <w:i/>
          <w:iCs/>
        </w:rPr>
        <w:t>E</w:t>
      </w:r>
      <w:r w:rsidR="00A85D1F">
        <w:rPr>
          <w:vertAlign w:val="subscript"/>
        </w:rPr>
        <w:t>a</w:t>
      </w:r>
      <w:r w:rsidR="00A85D1F">
        <w:t>, a</w:t>
      </w:r>
      <w:r w:rsidR="0009548E">
        <w:t xml:space="preserve"> statisztikus mechanikából ismert Maxwell-Boltzmann-eloszlás</w:t>
      </w:r>
      <w:r w:rsidR="00A85D1F">
        <w:t xml:space="preserve"> </w:t>
      </w:r>
      <w:r w:rsidR="009D0242">
        <w:t xml:space="preserve">szerint számítható, mely az energiaadagoknak az atomok közti </w:t>
      </w:r>
      <w:r w:rsidR="009D0242">
        <w:lastRenderedPageBreak/>
        <w:t>statisztikus eloszlásának következménye.</w:t>
      </w:r>
      <w:r w:rsidR="0009548E">
        <w:t xml:space="preserve"> </w:t>
      </w:r>
      <w:r w:rsidR="00A85D1F">
        <w:t>Az</w:t>
      </w:r>
      <w:r w:rsidR="00E745BC">
        <w:t xml:space="preserve"> aktiválási energia</w:t>
      </w:r>
      <w:r w:rsidR="00A85D1F">
        <w:t xml:space="preserve"> koncepciója megmagyarázza az összefüggés exponenciális természetét, </w:t>
      </w:r>
      <w:r w:rsidR="00E745BC">
        <w:t>ami</w:t>
      </w:r>
      <w:r w:rsidR="00A85D1F">
        <w:t xml:space="preserve"> valamilyen módon minden kinetikai elméletben jelen van.</w:t>
      </w:r>
      <w:r w:rsidR="00E745BC">
        <w:t xml:space="preserve"> </w:t>
      </w:r>
      <w:r w:rsidR="009D0242">
        <w:t xml:space="preserve">Az aktiválási energia jelen esetben a vízmolekula folyadékból történő kilépéséhez szükséges energia. </w:t>
      </w:r>
    </w:p>
    <w:p w:rsidR="0053216E" w:rsidRDefault="00384441" w:rsidP="0053216E">
      <w:pPr>
        <w:pStyle w:val="NormlWeb"/>
      </w:pPr>
      <w:r>
        <w:t xml:space="preserve">Vegyük mindkét oldal természetes alapú logaritmusát! Így </w:t>
      </w:r>
    </w:p>
    <w:p w:rsidR="0038488F" w:rsidRDefault="00D107AD" w:rsidP="0053216E">
      <w:pPr>
        <w:ind w:left="720"/>
        <w:rPr>
          <w:noProof/>
          <w:lang w:eastAsia="hu-HU"/>
        </w:rPr>
      </w:pPr>
      <m:oMath>
        <m:r>
          <m:rPr>
            <m:sty m:val="p"/>
          </m:rPr>
          <w:rPr>
            <w:rFonts w:ascii="Cambria Math" w:hAnsi="Cambria Math"/>
            <w:noProof/>
            <w:lang w:eastAsia="hu-HU"/>
          </w:rPr>
          <m:t>ln</m:t>
        </m:r>
        <m:d>
          <m:dPr>
            <m:ctrlPr>
              <w:rPr>
                <w:rFonts w:ascii="Cambria Math" w:hAnsi="Cambria Math"/>
                <w:i/>
                <w:noProof/>
                <w:lang w:eastAsia="hu-HU"/>
              </w:rPr>
            </m:ctrlPr>
          </m:dPr>
          <m:e>
            <m:r>
              <w:rPr>
                <w:rFonts w:ascii="Cambria Math" w:hAnsi="Cambria Math"/>
                <w:noProof/>
                <w:lang w:eastAsia="hu-HU"/>
              </w:rPr>
              <m:t>k</m:t>
            </m:r>
          </m:e>
        </m:d>
        <m:r>
          <w:rPr>
            <w:rFonts w:ascii="Cambria Math" w:hAnsi="Cambria Math"/>
            <w:noProof/>
            <w:lang w:eastAsia="hu-HU"/>
          </w:rPr>
          <m:t>=</m:t>
        </m:r>
        <m:f>
          <m:fPr>
            <m:ctrlPr>
              <w:rPr>
                <w:rFonts w:ascii="Cambria Math" w:hAnsi="Cambria Math"/>
                <w:i/>
                <w:noProof/>
                <w:lang w:eastAsia="hu-HU"/>
              </w:rPr>
            </m:ctrlPr>
          </m:fPr>
          <m:num>
            <m:sSub>
              <m:sSubPr>
                <m:ctrlPr>
                  <w:rPr>
                    <w:rFonts w:ascii="Cambria Math" w:hAnsi="Cambria Math"/>
                    <w:i/>
                    <w:noProof/>
                    <w:lang w:eastAsia="hu-HU"/>
                  </w:rPr>
                </m:ctrlPr>
              </m:sSubPr>
              <m:e>
                <m:r>
                  <w:rPr>
                    <w:rFonts w:ascii="Cambria Math" w:hAnsi="Cambria Math"/>
                    <w:noProof/>
                    <w:lang w:eastAsia="hu-HU"/>
                  </w:rPr>
                  <m:t>-E</m:t>
                </m:r>
              </m:e>
              <m:sub>
                <m:r>
                  <w:rPr>
                    <w:rFonts w:ascii="Cambria Math" w:hAnsi="Cambria Math"/>
                    <w:noProof/>
                    <w:lang w:eastAsia="hu-HU"/>
                  </w:rPr>
                  <m:t>a</m:t>
                </m:r>
              </m:sub>
            </m:sSub>
          </m:num>
          <m:den>
            <m:r>
              <w:rPr>
                <w:rFonts w:ascii="Cambria Math" w:hAnsi="Cambria Math"/>
                <w:noProof/>
                <w:lang w:eastAsia="hu-HU"/>
              </w:rPr>
              <m:t>R</m:t>
            </m:r>
          </m:den>
        </m:f>
        <m:f>
          <m:fPr>
            <m:ctrlPr>
              <w:rPr>
                <w:rFonts w:ascii="Cambria Math" w:hAnsi="Cambria Math"/>
                <w:i/>
                <w:noProof/>
                <w:lang w:eastAsia="hu-HU"/>
              </w:rPr>
            </m:ctrlPr>
          </m:fPr>
          <m:num>
            <m:r>
              <w:rPr>
                <w:rFonts w:ascii="Cambria Math" w:hAnsi="Cambria Math"/>
                <w:noProof/>
                <w:lang w:eastAsia="hu-HU"/>
              </w:rPr>
              <m:t>1</m:t>
            </m:r>
          </m:num>
          <m:den>
            <m:r>
              <w:rPr>
                <w:rFonts w:ascii="Cambria Math" w:hAnsi="Cambria Math"/>
                <w:noProof/>
                <w:lang w:eastAsia="hu-HU"/>
              </w:rPr>
              <m:t>T</m:t>
            </m:r>
          </m:den>
        </m:f>
        <m:r>
          <w:rPr>
            <w:rFonts w:ascii="Cambria Math" w:hAnsi="Cambria Math"/>
            <w:noProof/>
            <w:lang w:eastAsia="hu-HU"/>
          </w:rPr>
          <m:t>+</m:t>
        </m:r>
        <m:r>
          <m:rPr>
            <m:sty m:val="p"/>
          </m:rPr>
          <w:rPr>
            <w:rFonts w:ascii="Cambria Math" w:hAnsi="Cambria Math"/>
            <w:noProof/>
            <w:lang w:eastAsia="hu-HU"/>
          </w:rPr>
          <m:t>ln</m:t>
        </m:r>
        <m:d>
          <m:dPr>
            <m:ctrlPr>
              <w:rPr>
                <w:rFonts w:ascii="Cambria Math" w:hAnsi="Cambria Math"/>
                <w:i/>
                <w:noProof/>
                <w:lang w:eastAsia="hu-HU"/>
              </w:rPr>
            </m:ctrlPr>
          </m:dPr>
          <m:e>
            <m:r>
              <w:rPr>
                <w:rFonts w:ascii="Cambria Math" w:hAnsi="Cambria Math"/>
                <w:noProof/>
                <w:lang w:eastAsia="hu-HU"/>
              </w:rPr>
              <m:t>A</m:t>
            </m:r>
          </m:e>
        </m:d>
      </m:oMath>
      <w:r>
        <w:rPr>
          <w:noProof/>
          <w:lang w:eastAsia="hu-HU"/>
        </w:rPr>
        <w:t>.</w:t>
      </w:r>
    </w:p>
    <w:p w:rsidR="0053216E" w:rsidRDefault="0053216E" w:rsidP="00384441">
      <w:pPr>
        <w:pStyle w:val="NormlWeb"/>
        <w:jc w:val="both"/>
      </w:pPr>
      <w:r>
        <w:t>Amikor egy reakció sebességi állandója az Arrhenius-egyenlet szerint viselkedik, akkor az ln(</w:t>
      </w:r>
      <w:r>
        <w:rPr>
          <w:i/>
          <w:iCs/>
        </w:rPr>
        <w:t>k</w:t>
      </w:r>
      <w:r>
        <w:t xml:space="preserve">) a </w:t>
      </w:r>
      <w:r w:rsidR="00AE4E24">
        <w:t>1/</w:t>
      </w:r>
      <w:r>
        <w:rPr>
          <w:i/>
          <w:iCs/>
        </w:rPr>
        <w:t>T</w:t>
      </w:r>
      <w:r>
        <w:t xml:space="preserve"> függvényében egy egyenes vonalat eredményez, melynek a meredeksége és tengelymetszete megadja az </w:t>
      </w:r>
      <w:r>
        <w:rPr>
          <w:i/>
          <w:iCs/>
        </w:rPr>
        <w:t>E</w:t>
      </w:r>
      <w:r>
        <w:rPr>
          <w:vertAlign w:val="subscript"/>
        </w:rPr>
        <w:t>a</w:t>
      </w:r>
      <w:r>
        <w:t xml:space="preserve"> és az </w:t>
      </w:r>
      <w:r>
        <w:rPr>
          <w:i/>
          <w:iCs/>
        </w:rPr>
        <w:t>A</w:t>
      </w:r>
      <w:r>
        <w:t xml:space="preserve"> értékét. Ez a művelet annyira általános, hogy a gyakorlat</w:t>
      </w:r>
      <w:r w:rsidR="00384441">
        <w:t>ban</w:t>
      </w:r>
      <w:r>
        <w:t xml:space="preserve"> ezt használják az</w:t>
      </w:r>
      <w:r w:rsidR="00384441">
        <w:t xml:space="preserve"> aktiválási energia</w:t>
      </w:r>
      <w:r>
        <w:t xml:space="preserve"> meghatározására.</w:t>
      </w:r>
      <w:r w:rsidR="00384441">
        <w:t xml:space="preserve"> Mi is ezt fogjuk tenni. </w:t>
      </w:r>
    </w:p>
    <w:p w:rsidR="0053216E" w:rsidRDefault="0053216E" w:rsidP="0052720F">
      <w:pPr>
        <w:pStyle w:val="Nincstrkz"/>
        <w:jc w:val="both"/>
        <w:rPr>
          <w:lang w:eastAsia="hu-HU"/>
        </w:rPr>
      </w:pPr>
    </w:p>
    <w:p w:rsidR="006F55D3" w:rsidRDefault="006F55D3" w:rsidP="006F55D3">
      <w:pPr>
        <w:autoSpaceDE w:val="0"/>
        <w:autoSpaceDN w:val="0"/>
        <w:adjustRightInd w:val="0"/>
        <w:rPr>
          <w:lang w:eastAsia="hu-HU"/>
        </w:rPr>
      </w:pPr>
      <w:r>
        <w:rPr>
          <w:lang w:eastAsia="hu-HU"/>
        </w:rPr>
        <w:t xml:space="preserve">Telített vízgőz nyomása és sűrűsége: </w:t>
      </w:r>
    </w:p>
    <w:p w:rsidR="006B3F4D" w:rsidRDefault="00C472AC" w:rsidP="006F55D3">
      <w:pPr>
        <w:autoSpaceDE w:val="0"/>
        <w:autoSpaceDN w:val="0"/>
        <w:adjustRightInd w:val="0"/>
        <w:rPr>
          <w:lang w:eastAsia="hu-HU"/>
        </w:rPr>
      </w:pPr>
      <w:r w:rsidRPr="007A1FF0">
        <w:rPr>
          <w:noProof/>
          <w:lang w:eastAsia="hu-HU"/>
        </w:rPr>
        <w:drawing>
          <wp:inline distT="0" distB="0" distL="0" distR="0">
            <wp:extent cx="4859020" cy="3763010"/>
            <wp:effectExtent l="0" t="0" r="0" b="8890"/>
            <wp:docPr id="3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9020" cy="3763010"/>
                    </a:xfrm>
                    <a:prstGeom prst="rect">
                      <a:avLst/>
                    </a:prstGeom>
                    <a:noFill/>
                    <a:ln>
                      <a:noFill/>
                    </a:ln>
                  </pic:spPr>
                </pic:pic>
              </a:graphicData>
            </a:graphic>
          </wp:inline>
        </w:drawing>
      </w:r>
    </w:p>
    <w:p w:rsidR="006F55D3" w:rsidRDefault="00C922A3" w:rsidP="006F55D3">
      <w:pPr>
        <w:autoSpaceDE w:val="0"/>
        <w:autoSpaceDN w:val="0"/>
        <w:adjustRightInd w:val="0"/>
        <w:rPr>
          <w:lang w:eastAsia="hu-HU"/>
        </w:rPr>
      </w:pPr>
      <w:hyperlink r:id="rId20" w:history="1">
        <w:r w:rsidR="00384441" w:rsidRPr="00DE7B9A">
          <w:rPr>
            <w:rStyle w:val="Hiperhivatkozs"/>
            <w:lang w:eastAsia="hu-HU"/>
          </w:rPr>
          <w:t>http://fizipedia.bme.hu/images/2/29/Tablazatok.pdf</w:t>
        </w:r>
      </w:hyperlink>
    </w:p>
    <w:p w:rsidR="006F55D3" w:rsidRDefault="006F55D3" w:rsidP="009D0242">
      <w:pPr>
        <w:pStyle w:val="Nincstrkz"/>
        <w:jc w:val="both"/>
        <w:rPr>
          <w:lang w:eastAsia="hu-HU"/>
        </w:rPr>
      </w:pPr>
    </w:p>
    <w:p w:rsidR="006B3F4D" w:rsidRDefault="006B3F4D" w:rsidP="009D0242">
      <w:pPr>
        <w:pStyle w:val="Nincstrkz"/>
        <w:jc w:val="both"/>
        <w:rPr>
          <w:lang w:eastAsia="hu-HU"/>
        </w:rPr>
      </w:pPr>
      <w:r>
        <w:rPr>
          <w:lang w:eastAsia="hu-HU"/>
        </w:rPr>
        <w:t xml:space="preserve">Az, hogy a vízmolekulák hányad része párolog el, arról jó információt tud nyújtani az adott hőmérsékletre jellemző gőznyomás. </w:t>
      </w:r>
    </w:p>
    <w:p w:rsidR="00015EDF" w:rsidRDefault="006B3F4D" w:rsidP="009D0242">
      <w:pPr>
        <w:pStyle w:val="Nincstrkz"/>
        <w:jc w:val="both"/>
        <w:rPr>
          <w:lang w:eastAsia="hu-HU"/>
        </w:rPr>
      </w:pPr>
      <w:r>
        <w:rPr>
          <w:lang w:eastAsia="hu-HU"/>
        </w:rPr>
        <w:t xml:space="preserve">A mérési eredményeket kicsit át kell alakítani, melyet úgy nevezhetünk, hogy adatformálás. Mint látható, nem a hőmérséklet, hanem a hőmérséklet reciproka függvényében célszerű az ábrázolást megtenni. Ha a gőznyomásnak pedig a természetes alapú logaritmusát vesszük, akkor reményeink szerint egyenes fogunk kapni. </w:t>
      </w:r>
    </w:p>
    <w:p w:rsidR="006B3F4D" w:rsidRDefault="006B3F4D" w:rsidP="009D0242">
      <w:pPr>
        <w:pStyle w:val="Nincstrkz"/>
        <w:jc w:val="both"/>
        <w:rPr>
          <w:lang w:eastAsia="hu-HU"/>
        </w:rPr>
      </w:pPr>
    </w:p>
    <w:p w:rsidR="006B3F4D" w:rsidRDefault="00C472AC" w:rsidP="009D0242">
      <w:pPr>
        <w:pStyle w:val="Nincstrkz"/>
        <w:jc w:val="both"/>
        <w:rPr>
          <w:lang w:eastAsia="hu-HU"/>
        </w:rPr>
      </w:pPr>
      <w:r w:rsidRPr="007A1FF0">
        <w:rPr>
          <w:noProof/>
          <w:lang w:eastAsia="hu-HU"/>
        </w:rPr>
        <w:lastRenderedPageBreak/>
        <w:drawing>
          <wp:inline distT="0" distB="0" distL="0" distR="0">
            <wp:extent cx="5187315" cy="3294380"/>
            <wp:effectExtent l="0" t="0" r="0" b="1270"/>
            <wp:docPr id="3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7315" cy="3294380"/>
                    </a:xfrm>
                    <a:prstGeom prst="rect">
                      <a:avLst/>
                    </a:prstGeom>
                    <a:noFill/>
                    <a:ln>
                      <a:noFill/>
                    </a:ln>
                  </pic:spPr>
                </pic:pic>
              </a:graphicData>
            </a:graphic>
          </wp:inline>
        </w:drawing>
      </w:r>
    </w:p>
    <w:p w:rsidR="00015EDF" w:rsidRDefault="00015EDF" w:rsidP="009D0242">
      <w:pPr>
        <w:pStyle w:val="Nincstrkz"/>
        <w:jc w:val="both"/>
        <w:rPr>
          <w:lang w:eastAsia="hu-HU"/>
        </w:rPr>
      </w:pPr>
    </w:p>
    <w:p w:rsidR="006B3F4D" w:rsidRPr="006B3F4D" w:rsidRDefault="006B3F4D" w:rsidP="006B3F4D">
      <w:pPr>
        <w:spacing w:after="0" w:line="240" w:lineRule="auto"/>
        <w:jc w:val="both"/>
        <w:rPr>
          <w:rFonts w:eastAsia="Times New Roman"/>
          <w:color w:val="000000"/>
          <w:szCs w:val="24"/>
          <w:lang w:eastAsia="hu-HU"/>
        </w:rPr>
      </w:pPr>
      <w:r>
        <w:rPr>
          <w:lang w:eastAsia="hu-HU"/>
        </w:rPr>
        <w:t xml:space="preserve">A keresett párolgáshő értéke az egyenes meredekségében lesz. A meredekség szorozva az egyetemes gázállandóval, ami </w:t>
      </w:r>
      <w:r w:rsidRPr="006B3F4D">
        <w:rPr>
          <w:lang w:eastAsia="hu-HU"/>
        </w:rPr>
        <w:t>43,37kJ/mol</w:t>
      </w:r>
      <w:r>
        <w:rPr>
          <w:lang w:eastAsia="hu-HU"/>
        </w:rPr>
        <w:t xml:space="preserve">, amit 55,5-del szorozva (ennyi mól van 1 kg vízben) </w:t>
      </w:r>
      <w:r w:rsidRPr="006B3F4D">
        <w:rPr>
          <w:rFonts w:eastAsia="Times New Roman"/>
          <w:color w:val="000000"/>
          <w:szCs w:val="24"/>
          <w:lang w:eastAsia="hu-HU"/>
        </w:rPr>
        <w:t>2400 kJ/kg.</w:t>
      </w:r>
    </w:p>
    <w:p w:rsidR="00015EDF" w:rsidRDefault="00015EDF" w:rsidP="009D0242">
      <w:pPr>
        <w:pStyle w:val="Nincstrkz"/>
        <w:jc w:val="both"/>
        <w:rPr>
          <w:lang w:eastAsia="hu-HU"/>
        </w:rPr>
      </w:pPr>
    </w:p>
    <w:p w:rsidR="006B3F4D" w:rsidRDefault="007771D9" w:rsidP="009D0242">
      <w:pPr>
        <w:pStyle w:val="Nincstrkz"/>
        <w:jc w:val="both"/>
        <w:rPr>
          <w:lang w:eastAsia="hu-HU"/>
        </w:rPr>
      </w:pPr>
      <w:r>
        <w:rPr>
          <w:lang w:eastAsia="hu-HU"/>
        </w:rPr>
        <w:t>De nem kell feltétlenül a nyomásnak a logaritmusát venni.</w:t>
      </w:r>
    </w:p>
    <w:p w:rsidR="007771D9" w:rsidRDefault="007771D9" w:rsidP="009D0242">
      <w:pPr>
        <w:pStyle w:val="Nincstrkz"/>
        <w:jc w:val="both"/>
        <w:rPr>
          <w:lang w:eastAsia="hu-HU"/>
        </w:rPr>
      </w:pPr>
    </w:p>
    <w:p w:rsidR="007771D9" w:rsidRDefault="00C472AC" w:rsidP="009D0242">
      <w:pPr>
        <w:pStyle w:val="Nincstrkz"/>
        <w:jc w:val="both"/>
        <w:rPr>
          <w:lang w:eastAsia="hu-HU"/>
        </w:rPr>
      </w:pPr>
      <w:r w:rsidRPr="007A1FF0">
        <w:rPr>
          <w:noProof/>
          <w:lang w:eastAsia="hu-HU"/>
        </w:rPr>
        <w:drawing>
          <wp:inline distT="0" distB="0" distL="0" distR="0">
            <wp:extent cx="4665980" cy="3470275"/>
            <wp:effectExtent l="0" t="0" r="1270" b="0"/>
            <wp:docPr id="5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5980" cy="3470275"/>
                    </a:xfrm>
                    <a:prstGeom prst="rect">
                      <a:avLst/>
                    </a:prstGeom>
                    <a:noFill/>
                    <a:ln>
                      <a:noFill/>
                    </a:ln>
                  </pic:spPr>
                </pic:pic>
              </a:graphicData>
            </a:graphic>
          </wp:inline>
        </w:drawing>
      </w:r>
      <w:r w:rsidRPr="007A1FF0">
        <w:rPr>
          <w:noProof/>
          <w:lang w:eastAsia="hu-HU"/>
        </w:rPr>
        <w:drawing>
          <wp:inline distT="0" distB="0" distL="0" distR="0">
            <wp:extent cx="1565275" cy="727075"/>
            <wp:effectExtent l="0" t="0" r="0" b="0"/>
            <wp:docPr id="5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5275" cy="727075"/>
                    </a:xfrm>
                    <a:prstGeom prst="rect">
                      <a:avLst/>
                    </a:prstGeom>
                    <a:noFill/>
                    <a:ln>
                      <a:noFill/>
                    </a:ln>
                  </pic:spPr>
                </pic:pic>
              </a:graphicData>
            </a:graphic>
          </wp:inline>
        </w:drawing>
      </w:r>
    </w:p>
    <w:p w:rsidR="00015EDF" w:rsidRDefault="00015EDF" w:rsidP="009D0242">
      <w:pPr>
        <w:pStyle w:val="Nincstrkz"/>
        <w:jc w:val="both"/>
        <w:rPr>
          <w:lang w:eastAsia="hu-HU"/>
        </w:rPr>
      </w:pPr>
    </w:p>
    <w:p w:rsidR="007771D9" w:rsidRDefault="007771D9" w:rsidP="009D0242">
      <w:pPr>
        <w:pStyle w:val="Nincstrkz"/>
        <w:jc w:val="both"/>
        <w:rPr>
          <w:lang w:eastAsia="hu-HU"/>
        </w:rPr>
      </w:pPr>
      <w:r>
        <w:rPr>
          <w:lang w:eastAsia="hu-HU"/>
        </w:rPr>
        <w:t xml:space="preserve">Az exponenciális kitevőjében ugyanezt az értéket fedezhetjük fel, természetesen. A linearizálás régen tényleg szokásban volt, de napjainkban már nincs erre szükség, hiszen tudunk exponenciális függvényt is illeszteni. </w:t>
      </w:r>
    </w:p>
    <w:p w:rsidR="009D0242" w:rsidRDefault="009D0242" w:rsidP="009D0242">
      <w:pPr>
        <w:pStyle w:val="Nincstrkz"/>
        <w:jc w:val="both"/>
        <w:rPr>
          <w:lang w:eastAsia="hu-HU"/>
        </w:rPr>
      </w:pPr>
    </w:p>
    <w:p w:rsidR="006F55D3" w:rsidRPr="009D0242" w:rsidRDefault="006F55D3" w:rsidP="0029444F">
      <w:pPr>
        <w:pStyle w:val="Cmsor3"/>
        <w:rPr>
          <w:lang w:eastAsia="hu-HU"/>
        </w:rPr>
      </w:pPr>
      <w:bookmarkStart w:id="6" w:name="_Toc514926476"/>
      <w:r w:rsidRPr="009D0242">
        <w:rPr>
          <w:lang w:eastAsia="hu-HU"/>
        </w:rPr>
        <w:t xml:space="preserve">A víz párolgáshőjének </w:t>
      </w:r>
      <w:r w:rsidR="009D0242" w:rsidRPr="009D0242">
        <w:rPr>
          <w:lang w:eastAsia="hu-HU"/>
        </w:rPr>
        <w:t>hőmérsékletfüggése</w:t>
      </w:r>
      <w:bookmarkEnd w:id="6"/>
    </w:p>
    <w:p w:rsidR="009D0242" w:rsidRDefault="009D0242" w:rsidP="009D0242">
      <w:pPr>
        <w:pStyle w:val="Nincstrkz"/>
        <w:jc w:val="both"/>
        <w:rPr>
          <w:lang w:eastAsia="hu-HU"/>
        </w:rPr>
      </w:pPr>
    </w:p>
    <w:p w:rsidR="009D0242" w:rsidRDefault="009D0242" w:rsidP="009D0242">
      <w:pPr>
        <w:pStyle w:val="Nincstrkz"/>
        <w:numPr>
          <w:ilvl w:val="0"/>
          <w:numId w:val="3"/>
        </w:numPr>
        <w:jc w:val="both"/>
        <w:rPr>
          <w:lang w:eastAsia="hu-HU"/>
        </w:rPr>
      </w:pPr>
      <w:r>
        <w:rPr>
          <w:lang w:eastAsia="hu-HU"/>
        </w:rPr>
        <w:t xml:space="preserve">Változik-e a párolgáshő a hőmérséklet függvényében? </w:t>
      </w:r>
    </w:p>
    <w:p w:rsidR="009D0242" w:rsidRDefault="009D0242" w:rsidP="009D0242">
      <w:pPr>
        <w:pStyle w:val="Nincstrkz"/>
        <w:numPr>
          <w:ilvl w:val="0"/>
          <w:numId w:val="3"/>
        </w:numPr>
        <w:jc w:val="both"/>
        <w:rPr>
          <w:lang w:eastAsia="hu-HU"/>
        </w:rPr>
      </w:pPr>
      <w:r>
        <w:rPr>
          <w:lang w:eastAsia="hu-HU"/>
        </w:rPr>
        <w:t xml:space="preserve">Alkossunk hipotézist? </w:t>
      </w:r>
    </w:p>
    <w:p w:rsidR="009D0242" w:rsidRDefault="009D0242" w:rsidP="009D0242">
      <w:pPr>
        <w:pStyle w:val="Nincstrkz"/>
        <w:numPr>
          <w:ilvl w:val="0"/>
          <w:numId w:val="3"/>
        </w:numPr>
        <w:jc w:val="both"/>
        <w:rPr>
          <w:lang w:eastAsia="hu-HU"/>
        </w:rPr>
      </w:pPr>
      <w:r>
        <w:rPr>
          <w:lang w:eastAsia="hu-HU"/>
        </w:rPr>
        <w:t xml:space="preserve">Mikén tudnánk a kérdést megválaszolni az előző feladatban használt adatbázis segítségével? </w:t>
      </w:r>
    </w:p>
    <w:p w:rsidR="009D0242" w:rsidRDefault="009D0242" w:rsidP="009D0242">
      <w:pPr>
        <w:pStyle w:val="Nincstrkz"/>
        <w:jc w:val="both"/>
        <w:rPr>
          <w:lang w:eastAsia="hu-HU"/>
        </w:rPr>
      </w:pPr>
    </w:p>
    <w:p w:rsidR="009D0242" w:rsidRPr="009D0242" w:rsidRDefault="009D0242" w:rsidP="009D0242">
      <w:pPr>
        <w:pStyle w:val="Nincstrkz"/>
        <w:jc w:val="both"/>
        <w:rPr>
          <w:u w:val="single"/>
          <w:lang w:eastAsia="hu-HU"/>
        </w:rPr>
      </w:pPr>
      <w:r w:rsidRPr="009D0242">
        <w:rPr>
          <w:u w:val="single"/>
          <w:lang w:eastAsia="hu-HU"/>
        </w:rPr>
        <w:t>Megoldás</w:t>
      </w:r>
    </w:p>
    <w:p w:rsidR="009D0242" w:rsidRDefault="009D0242" w:rsidP="009D0242">
      <w:pPr>
        <w:pStyle w:val="Nincstrkz"/>
        <w:jc w:val="both"/>
        <w:rPr>
          <w:lang w:eastAsia="hu-HU"/>
        </w:rPr>
      </w:pPr>
    </w:p>
    <w:p w:rsidR="00A93378" w:rsidRDefault="00A93378" w:rsidP="00A93378">
      <w:pPr>
        <w:pStyle w:val="Nincstrkz"/>
        <w:numPr>
          <w:ilvl w:val="0"/>
          <w:numId w:val="3"/>
        </w:numPr>
        <w:jc w:val="both"/>
        <w:rPr>
          <w:lang w:eastAsia="hu-HU"/>
        </w:rPr>
      </w:pPr>
      <w:r>
        <w:rPr>
          <w:lang w:eastAsia="hu-HU"/>
        </w:rPr>
        <w:t xml:space="preserve">Alacsonyabb hőmérsékleten hogyan mozognak a molekulák a magasabb hőmérséklettel összehasonlítva? </w:t>
      </w:r>
    </w:p>
    <w:p w:rsidR="00A93378" w:rsidRDefault="00A93378" w:rsidP="009D0242">
      <w:pPr>
        <w:pStyle w:val="Nincstrkz"/>
        <w:jc w:val="both"/>
        <w:rPr>
          <w:lang w:eastAsia="hu-HU"/>
        </w:rPr>
      </w:pPr>
      <w:r>
        <w:rPr>
          <w:lang w:eastAsia="hu-HU"/>
        </w:rPr>
        <w:t>A molekulák lassabban mozognak, a mozgási energiájuk kisebb.</w:t>
      </w:r>
    </w:p>
    <w:p w:rsidR="00A93378" w:rsidRDefault="00A93378" w:rsidP="00A93378">
      <w:pPr>
        <w:pStyle w:val="Nincstrkz"/>
        <w:numPr>
          <w:ilvl w:val="0"/>
          <w:numId w:val="3"/>
        </w:numPr>
        <w:jc w:val="both"/>
        <w:rPr>
          <w:lang w:eastAsia="hu-HU"/>
        </w:rPr>
      </w:pPr>
      <w:r>
        <w:rPr>
          <w:lang w:eastAsia="hu-HU"/>
        </w:rPr>
        <w:t xml:space="preserve">Ha az alacsonyabb hőmérsékleten kisebb a molekulák mozgási energiája, míg a kölcsönhatási nem változik, akkor melyik esetben kell több energiát összegyűjteni a kilépéshez? </w:t>
      </w:r>
    </w:p>
    <w:p w:rsidR="00A93378" w:rsidRDefault="00A93378" w:rsidP="009D0242">
      <w:pPr>
        <w:pStyle w:val="Nincstrkz"/>
        <w:jc w:val="both"/>
        <w:rPr>
          <w:lang w:eastAsia="hu-HU"/>
        </w:rPr>
      </w:pPr>
    </w:p>
    <w:p w:rsidR="009D0242" w:rsidRDefault="009D0242" w:rsidP="009D0242">
      <w:pPr>
        <w:pStyle w:val="Nincstrkz"/>
        <w:jc w:val="both"/>
        <w:rPr>
          <w:lang w:eastAsia="hu-HU"/>
        </w:rPr>
      </w:pPr>
      <w:r>
        <w:rPr>
          <w:lang w:eastAsia="hu-HU"/>
        </w:rPr>
        <w:t xml:space="preserve">A válasz első körben való megválaszolásához használjuk fel az előző feladatban használt adatbázist, mégpedig úgy, hogy azt két részre osztjuk. </w:t>
      </w:r>
    </w:p>
    <w:p w:rsidR="009D0242" w:rsidRDefault="009D0242" w:rsidP="009D0242">
      <w:pPr>
        <w:pStyle w:val="Nincstrkz"/>
        <w:jc w:val="both"/>
        <w:rPr>
          <w:lang w:eastAsia="hu-HU"/>
        </w:rPr>
      </w:pPr>
    </w:p>
    <w:p w:rsidR="009D0242" w:rsidRDefault="00CB4D1D" w:rsidP="009D0242">
      <w:pPr>
        <w:pStyle w:val="Nincstrkz"/>
        <w:jc w:val="both"/>
        <w:rPr>
          <w:lang w:eastAsia="hu-HU"/>
        </w:rPr>
      </w:pPr>
      <w:r>
        <w:rPr>
          <w:noProof/>
          <w:lang w:eastAsia="hu-HU"/>
        </w:rPr>
        <w:drawing>
          <wp:inline distT="0" distB="0" distL="0" distR="0" wp14:anchorId="0384A33A" wp14:editId="4729C086">
            <wp:extent cx="5760720" cy="360807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3608070"/>
                    </a:xfrm>
                    <a:prstGeom prst="rect">
                      <a:avLst/>
                    </a:prstGeom>
                  </pic:spPr>
                </pic:pic>
              </a:graphicData>
            </a:graphic>
          </wp:inline>
        </w:drawing>
      </w:r>
    </w:p>
    <w:p w:rsidR="009D0242" w:rsidRDefault="009D0242" w:rsidP="009D0242">
      <w:pPr>
        <w:pStyle w:val="Nincstrkz"/>
        <w:jc w:val="both"/>
        <w:rPr>
          <w:lang w:eastAsia="hu-HU"/>
        </w:rPr>
      </w:pPr>
    </w:p>
    <w:p w:rsidR="00A93378" w:rsidRDefault="00A93378" w:rsidP="009D0242">
      <w:pPr>
        <w:pStyle w:val="Nincstrkz"/>
        <w:jc w:val="both"/>
        <w:rPr>
          <w:lang w:eastAsia="hu-HU"/>
        </w:rPr>
      </w:pPr>
      <w:r>
        <w:rPr>
          <w:lang w:eastAsia="hu-HU"/>
        </w:rPr>
        <w:t>A meredekség értéke: 5366</w:t>
      </w:r>
    </w:p>
    <w:p w:rsidR="00A93378" w:rsidRDefault="00A93378" w:rsidP="009D0242">
      <w:pPr>
        <w:pStyle w:val="Nincstrkz"/>
        <w:jc w:val="both"/>
        <w:rPr>
          <w:lang w:eastAsia="hu-HU"/>
        </w:rPr>
      </w:pPr>
    </w:p>
    <w:p w:rsidR="00D93A2B" w:rsidRDefault="00CB4D1D" w:rsidP="009D0242">
      <w:pPr>
        <w:pStyle w:val="Nincstrkz"/>
        <w:jc w:val="both"/>
        <w:rPr>
          <w:lang w:eastAsia="hu-HU"/>
        </w:rPr>
      </w:pPr>
      <w:r>
        <w:rPr>
          <w:noProof/>
          <w:lang w:eastAsia="hu-HU"/>
        </w:rPr>
        <w:lastRenderedPageBreak/>
        <w:drawing>
          <wp:inline distT="0" distB="0" distL="0" distR="0" wp14:anchorId="16076068" wp14:editId="1DF39510">
            <wp:extent cx="5760720" cy="3521075"/>
            <wp:effectExtent l="0" t="0" r="0" b="3175"/>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3521075"/>
                    </a:xfrm>
                    <a:prstGeom prst="rect">
                      <a:avLst/>
                    </a:prstGeom>
                  </pic:spPr>
                </pic:pic>
              </a:graphicData>
            </a:graphic>
          </wp:inline>
        </w:drawing>
      </w:r>
    </w:p>
    <w:p w:rsidR="00D93A2B" w:rsidRDefault="00D93A2B" w:rsidP="009D0242">
      <w:pPr>
        <w:pStyle w:val="Nincstrkz"/>
        <w:jc w:val="both"/>
        <w:rPr>
          <w:lang w:eastAsia="hu-HU"/>
        </w:rPr>
      </w:pPr>
    </w:p>
    <w:p w:rsidR="009D0242" w:rsidRDefault="00A93378" w:rsidP="009D0242">
      <w:pPr>
        <w:pStyle w:val="Nincstrkz"/>
        <w:jc w:val="both"/>
        <w:rPr>
          <w:lang w:eastAsia="hu-HU"/>
        </w:rPr>
      </w:pPr>
      <w:r>
        <w:rPr>
          <w:lang w:eastAsia="hu-HU"/>
        </w:rPr>
        <w:t>A meredekség értéke: 5157.</w:t>
      </w:r>
    </w:p>
    <w:p w:rsidR="00A93378" w:rsidRDefault="00A93378" w:rsidP="009D0242">
      <w:pPr>
        <w:pStyle w:val="Nincstrkz"/>
        <w:jc w:val="both"/>
        <w:rPr>
          <w:lang w:eastAsia="hu-HU"/>
        </w:rPr>
      </w:pPr>
    </w:p>
    <w:p w:rsidR="00A93378" w:rsidRDefault="00A93378" w:rsidP="009D0242">
      <w:pPr>
        <w:pStyle w:val="Nincstrkz"/>
        <w:jc w:val="both"/>
        <w:rPr>
          <w:lang w:eastAsia="hu-HU"/>
        </w:rPr>
      </w:pPr>
      <w:r>
        <w:rPr>
          <w:lang w:eastAsia="hu-HU"/>
        </w:rPr>
        <w:t xml:space="preserve">Látható, hogy magasabb hőmérsékleten kisebb a párolgáshő, ahogy az a meggondolások alapján várható volt. </w:t>
      </w:r>
    </w:p>
    <w:p w:rsidR="00A93378" w:rsidRDefault="00A93378" w:rsidP="009D0242">
      <w:pPr>
        <w:pStyle w:val="Nincstrkz"/>
        <w:jc w:val="both"/>
        <w:rPr>
          <w:lang w:eastAsia="hu-HU"/>
        </w:rPr>
      </w:pPr>
    </w:p>
    <w:p w:rsidR="009D0242" w:rsidRDefault="009D0242" w:rsidP="009D0242">
      <w:pPr>
        <w:pStyle w:val="Nincstrkz"/>
        <w:jc w:val="both"/>
        <w:rPr>
          <w:lang w:eastAsia="hu-HU"/>
        </w:rPr>
      </w:pPr>
      <w:r>
        <w:rPr>
          <w:lang w:eastAsia="hu-HU"/>
        </w:rPr>
        <w:t xml:space="preserve">Vizsgálódjunk tovább! </w:t>
      </w:r>
    </w:p>
    <w:p w:rsidR="009D0242" w:rsidRDefault="009D0242" w:rsidP="009D0242">
      <w:pPr>
        <w:pStyle w:val="Nincstrkz"/>
        <w:jc w:val="both"/>
        <w:rPr>
          <w:lang w:eastAsia="hu-HU"/>
        </w:rPr>
      </w:pPr>
    </w:p>
    <w:p w:rsidR="009D0242" w:rsidRDefault="009D0242" w:rsidP="009D0242">
      <w:pPr>
        <w:pStyle w:val="Nincstrkz"/>
        <w:numPr>
          <w:ilvl w:val="0"/>
          <w:numId w:val="3"/>
        </w:numPr>
        <w:jc w:val="both"/>
        <w:rPr>
          <w:lang w:eastAsia="hu-HU"/>
        </w:rPr>
      </w:pPr>
      <w:r>
        <w:rPr>
          <w:lang w:eastAsia="hu-HU"/>
        </w:rPr>
        <w:t xml:space="preserve">Milyen anyagi jellemző vannak? Van többek közt olyan, hogy kritikus pont és kritikus hőmérséklet. Mit is jelentnek ezek az adatok? </w:t>
      </w:r>
    </w:p>
    <w:p w:rsidR="009D0242" w:rsidRDefault="009D0242" w:rsidP="009D0242">
      <w:pPr>
        <w:pStyle w:val="Nincstrkz"/>
        <w:jc w:val="both"/>
        <w:rPr>
          <w:lang w:eastAsia="hu-HU"/>
        </w:rPr>
      </w:pPr>
      <w:r>
        <w:rPr>
          <w:lang w:eastAsia="hu-HU"/>
        </w:rPr>
        <w:t xml:space="preserve">Eltűnik a határ a folyékony és gáz halmazállapotú fázis között. </w:t>
      </w:r>
    </w:p>
    <w:p w:rsidR="009D0242" w:rsidRDefault="009D0242" w:rsidP="009D0242">
      <w:pPr>
        <w:pStyle w:val="Nincstrkz"/>
        <w:numPr>
          <w:ilvl w:val="0"/>
          <w:numId w:val="3"/>
        </w:numPr>
        <w:jc w:val="both"/>
        <w:rPr>
          <w:lang w:eastAsia="hu-HU"/>
        </w:rPr>
      </w:pPr>
      <w:r>
        <w:rPr>
          <w:lang w:eastAsia="hu-HU"/>
        </w:rPr>
        <w:t>Van értelme ebben a</w:t>
      </w:r>
      <w:r w:rsidR="00E85DAC">
        <w:rPr>
          <w:lang w:eastAsia="hu-HU"/>
        </w:rPr>
        <w:t xml:space="preserve">z állapotban párolgáshőről beszélni? </w:t>
      </w:r>
    </w:p>
    <w:p w:rsidR="00A93378" w:rsidRDefault="00A93378" w:rsidP="00A93378">
      <w:pPr>
        <w:pStyle w:val="Nincstrkz"/>
        <w:jc w:val="both"/>
        <w:rPr>
          <w:lang w:eastAsia="hu-HU"/>
        </w:rPr>
      </w:pPr>
      <w:r>
        <w:rPr>
          <w:lang w:eastAsia="hu-HU"/>
        </w:rPr>
        <w:t>Nincs, hiszen nincs fázishatár.</w:t>
      </w:r>
    </w:p>
    <w:p w:rsidR="00E85DAC" w:rsidRDefault="00E85DAC" w:rsidP="009D0242">
      <w:pPr>
        <w:pStyle w:val="Nincstrkz"/>
        <w:numPr>
          <w:ilvl w:val="0"/>
          <w:numId w:val="3"/>
        </w:numPr>
        <w:jc w:val="both"/>
        <w:rPr>
          <w:lang w:eastAsia="hu-HU"/>
        </w:rPr>
      </w:pPr>
      <w:r>
        <w:rPr>
          <w:lang w:eastAsia="hu-HU"/>
        </w:rPr>
        <w:t xml:space="preserve">Ebből mi következik, hogyan kell változnia a párolgáshőnek a hőmérséklet növekedésével? </w:t>
      </w:r>
    </w:p>
    <w:p w:rsidR="00A93378" w:rsidRDefault="00A93378" w:rsidP="00A93378">
      <w:pPr>
        <w:pStyle w:val="Nincstrkz"/>
        <w:jc w:val="both"/>
        <w:rPr>
          <w:lang w:eastAsia="hu-HU"/>
        </w:rPr>
      </w:pPr>
      <w:r>
        <w:rPr>
          <w:lang w:eastAsia="hu-HU"/>
        </w:rPr>
        <w:t>A hőmérséklet növekedésével csökken a párolgáshő, és végül értéke zérus lesz.</w:t>
      </w:r>
    </w:p>
    <w:p w:rsidR="00E85DAC" w:rsidRDefault="00E85DAC" w:rsidP="009D0242">
      <w:pPr>
        <w:pStyle w:val="Nincstrkz"/>
        <w:numPr>
          <w:ilvl w:val="0"/>
          <w:numId w:val="3"/>
        </w:numPr>
        <w:jc w:val="both"/>
        <w:rPr>
          <w:lang w:eastAsia="hu-HU"/>
        </w:rPr>
      </w:pPr>
      <w:r>
        <w:rPr>
          <w:lang w:eastAsia="hu-HU"/>
        </w:rPr>
        <w:t>Keressü</w:t>
      </w:r>
      <w:r w:rsidR="00F97C5D">
        <w:rPr>
          <w:lang w:eastAsia="hu-HU"/>
        </w:rPr>
        <w:t>nk ilyen adatsort és ábrázoljuk az adatokat!</w:t>
      </w:r>
    </w:p>
    <w:p w:rsidR="009D0242" w:rsidRDefault="009D0242" w:rsidP="009D0242">
      <w:pPr>
        <w:pStyle w:val="Nincstrkz"/>
        <w:jc w:val="both"/>
        <w:rPr>
          <w:lang w:eastAsia="hu-HU"/>
        </w:rPr>
      </w:pPr>
    </w:p>
    <w:p w:rsidR="00F97C5D" w:rsidRDefault="00F97C5D" w:rsidP="009D0242">
      <w:pPr>
        <w:pStyle w:val="Nincstrkz"/>
        <w:jc w:val="both"/>
        <w:rPr>
          <w:lang w:eastAsia="hu-HU"/>
        </w:rPr>
      </w:pPr>
      <w:r>
        <w:rPr>
          <w:noProof/>
          <w:lang w:eastAsia="hu-HU"/>
        </w:rPr>
        <w:lastRenderedPageBreak/>
        <w:drawing>
          <wp:inline distT="0" distB="0" distL="0" distR="0" wp14:anchorId="1697E3CA" wp14:editId="7AE5E5A4">
            <wp:extent cx="5760720" cy="2967990"/>
            <wp:effectExtent l="0" t="0" r="0" b="381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2967990"/>
                    </a:xfrm>
                    <a:prstGeom prst="rect">
                      <a:avLst/>
                    </a:prstGeom>
                  </pic:spPr>
                </pic:pic>
              </a:graphicData>
            </a:graphic>
          </wp:inline>
        </w:drawing>
      </w:r>
    </w:p>
    <w:p w:rsidR="00F97C5D" w:rsidRDefault="00F97C5D" w:rsidP="009D0242">
      <w:pPr>
        <w:pStyle w:val="Nincstrkz"/>
        <w:jc w:val="both"/>
        <w:rPr>
          <w:lang w:eastAsia="hu-HU"/>
        </w:rPr>
      </w:pPr>
    </w:p>
    <w:p w:rsidR="00F97C5D" w:rsidRDefault="00F97C5D" w:rsidP="00F97C5D">
      <w:pPr>
        <w:autoSpaceDE w:val="0"/>
        <w:autoSpaceDN w:val="0"/>
        <w:adjustRightInd w:val="0"/>
        <w:rPr>
          <w:lang w:eastAsia="hu-HU"/>
        </w:rPr>
      </w:pPr>
      <w:r>
        <w:rPr>
          <w:lang w:eastAsia="hu-HU"/>
        </w:rPr>
        <w:t xml:space="preserve">Látható, hogy a párolgáshő 0-100 °C tartományban nem változik jelentősen, de magasabb hőmérsékletek felé közeledve igen, az értékek végül valóban a zérushoz tartanak! Továbbá elég nagy tartományban közelíthető lineárisan. </w:t>
      </w:r>
    </w:p>
    <w:p w:rsidR="00F97C5D" w:rsidRDefault="00F97C5D" w:rsidP="00F97C5D">
      <w:pPr>
        <w:pStyle w:val="Nincstrkz"/>
        <w:numPr>
          <w:ilvl w:val="0"/>
          <w:numId w:val="3"/>
        </w:numPr>
        <w:jc w:val="both"/>
        <w:rPr>
          <w:lang w:eastAsia="hu-HU"/>
        </w:rPr>
      </w:pPr>
      <w:r>
        <w:rPr>
          <w:lang w:eastAsia="hu-HU"/>
        </w:rPr>
        <w:t>Lehetne az adatokhoz valamilyen függvényt illeszteni?</w:t>
      </w:r>
    </w:p>
    <w:p w:rsidR="00F97C5D" w:rsidRDefault="00F97C5D" w:rsidP="00F97C5D">
      <w:pPr>
        <w:pStyle w:val="NormlWeb"/>
      </w:pPr>
      <w:r>
        <w:t>A párolgáshőről jó közelítéssel elmondható, hogy harmadrendű</w:t>
      </w:r>
      <w:r w:rsidR="00304DF6">
        <w:t xml:space="preserve"> parabola. Max Jakob szerint például</w:t>
      </w:r>
      <w:r>
        <w:t xml:space="preserve"> a víz párolgáshője</w:t>
      </w:r>
      <w:r w:rsidR="00850BAF">
        <w:t xml:space="preserve"> az alábbi összefüggéssel írható le: </w:t>
      </w:r>
    </w:p>
    <w:p w:rsidR="0038488F" w:rsidRDefault="006916C1" w:rsidP="00F97C5D">
      <w:pPr>
        <w:pStyle w:val="NormlWeb"/>
        <w:spacing w:before="0" w:after="0"/>
      </w:pPr>
      <m:oMath>
        <m:r>
          <w:rPr>
            <w:rFonts w:ascii="Cambria Math" w:hAnsi="Cambria Math"/>
          </w:rPr>
          <m:t>r=347</m:t>
        </m:r>
        <m:rad>
          <m:radPr>
            <m:ctrlPr>
              <w:rPr>
                <w:rFonts w:ascii="Cambria Math" w:hAnsi="Cambria Math"/>
                <w:i/>
              </w:rPr>
            </m:ctrlPr>
          </m:radPr>
          <m:deg>
            <m:r>
              <w:rPr>
                <w:rFonts w:ascii="Cambria Math" w:hAnsi="Cambria Math"/>
              </w:rPr>
              <m:t>3</m:t>
            </m:r>
          </m:deg>
          <m:e>
            <m:r>
              <w:rPr>
                <w:rFonts w:ascii="Cambria Math" w:hAnsi="Cambria Math"/>
              </w:rPr>
              <m:t>374-</m:t>
            </m:r>
            <m:sSub>
              <m:sSubPr>
                <m:ctrlPr>
                  <w:rPr>
                    <w:rFonts w:ascii="Cambria Math" w:hAnsi="Cambria Math"/>
                    <w:i/>
                  </w:rPr>
                </m:ctrlPr>
              </m:sSubPr>
              <m:e>
                <m:r>
                  <w:rPr>
                    <w:rFonts w:ascii="Cambria Math" w:hAnsi="Cambria Math"/>
                  </w:rPr>
                  <m:t>T</m:t>
                </m:r>
              </m:e>
              <m:sub>
                <m:r>
                  <w:rPr>
                    <w:rFonts w:ascii="Cambria Math" w:hAnsi="Cambria Math"/>
                  </w:rPr>
                  <m:t>forrás</m:t>
                </m:r>
              </m:sub>
            </m:sSub>
          </m:e>
        </m:rad>
      </m:oMath>
      <w:r>
        <w:t xml:space="preserve"> </w:t>
      </w:r>
      <m:oMath>
        <m:d>
          <m:dPr>
            <m:begChr m:val="["/>
            <m:endChr m:val="]"/>
            <m:ctrlPr>
              <w:rPr>
                <w:rFonts w:ascii="Cambria Math" w:hAnsi="Cambria Math"/>
                <w:i/>
              </w:rPr>
            </m:ctrlPr>
          </m:dPr>
          <m:e>
            <m:f>
              <m:fPr>
                <m:ctrlPr>
                  <w:rPr>
                    <w:rFonts w:ascii="Cambria Math" w:hAnsi="Cambria Math"/>
                  </w:rPr>
                </m:ctrlPr>
              </m:fPr>
              <m:num>
                <m:r>
                  <m:rPr>
                    <m:sty m:val="p"/>
                  </m:rPr>
                  <w:rPr>
                    <w:rFonts w:ascii="Cambria Math" w:hAnsi="Cambria Math"/>
                  </w:rPr>
                  <m:t>kJ</m:t>
                </m:r>
              </m:num>
              <m:den>
                <m:r>
                  <m:rPr>
                    <m:sty m:val="p"/>
                  </m:rPr>
                  <w:rPr>
                    <w:rFonts w:ascii="Cambria Math" w:hAnsi="Cambria Math"/>
                  </w:rPr>
                  <m:t>kg</m:t>
                </m:r>
              </m:den>
            </m:f>
          </m:e>
        </m:d>
      </m:oMath>
      <w:r>
        <w:t xml:space="preserve">, </w:t>
      </w:r>
    </w:p>
    <w:p w:rsidR="00F97C5D" w:rsidRDefault="00F97C5D" w:rsidP="00F97C5D">
      <w:pPr>
        <w:pStyle w:val="Nincstrkz"/>
        <w:jc w:val="both"/>
        <w:rPr>
          <w:lang w:eastAsia="hu-HU"/>
        </w:rPr>
      </w:pPr>
      <w:r>
        <w:t xml:space="preserve">ahol 374 °C a víz kritikus hőmérséklete, 347 empirikus állandó. A gyökjel alatt az aktuális </w:t>
      </w:r>
      <w:r w:rsidR="00343DEE">
        <w:t xml:space="preserve">nyomáshoz tartozó </w:t>
      </w:r>
      <w:r>
        <w:t xml:space="preserve">forráspont és a 374 különbsége áll. </w:t>
      </w:r>
      <w:r>
        <w:rPr>
          <w:rStyle w:val="Lbjegyzet-hivatkozs"/>
        </w:rPr>
        <w:footnoteReference w:id="2"/>
      </w:r>
      <w:r w:rsidR="00343DEE">
        <w:t xml:space="preserve"> A víz kritikus pontja 374 °C és 22,064 MPa. </w:t>
      </w:r>
    </w:p>
    <w:p w:rsidR="00F97C5D" w:rsidRDefault="00D95E02" w:rsidP="00D95E02">
      <w:pPr>
        <w:pStyle w:val="Nincstrkz"/>
        <w:numPr>
          <w:ilvl w:val="0"/>
          <w:numId w:val="3"/>
        </w:numPr>
        <w:jc w:val="both"/>
        <w:rPr>
          <w:lang w:eastAsia="hu-HU"/>
        </w:rPr>
      </w:pPr>
      <w:r>
        <w:rPr>
          <w:lang w:eastAsia="hu-HU"/>
        </w:rPr>
        <w:t>Nézzük meg, hogy így van-e!</w:t>
      </w:r>
    </w:p>
    <w:p w:rsidR="00F97C5D" w:rsidRDefault="00F97C5D" w:rsidP="009D0242">
      <w:pPr>
        <w:pStyle w:val="Nincstrkz"/>
        <w:jc w:val="both"/>
        <w:rPr>
          <w:lang w:eastAsia="hu-HU"/>
        </w:rPr>
      </w:pPr>
    </w:p>
    <w:p w:rsidR="00B20C45" w:rsidRDefault="00B20C45" w:rsidP="009D0242">
      <w:pPr>
        <w:pStyle w:val="Nincstrkz"/>
        <w:jc w:val="both"/>
        <w:rPr>
          <w:lang w:eastAsia="hu-HU"/>
        </w:rPr>
      </w:pPr>
      <w:r>
        <w:rPr>
          <w:lang w:eastAsia="hu-HU"/>
        </w:rPr>
        <w:t xml:space="preserve">Számoljuk át az előző táblázatban megadott moláris párolgáshőket kg-ra és ábrázoljuk a mért és a képlet alapján számított értékeket! Érdekességként számítsuk ki a két érték különbségét is! </w:t>
      </w:r>
    </w:p>
    <w:p w:rsidR="00B20C45" w:rsidRDefault="00B20C45" w:rsidP="009D0242">
      <w:pPr>
        <w:pStyle w:val="Nincstrkz"/>
        <w:jc w:val="both"/>
        <w:rPr>
          <w:lang w:eastAsia="hu-HU"/>
        </w:rPr>
      </w:pPr>
    </w:p>
    <w:p w:rsidR="00343DEE" w:rsidRDefault="00343DEE" w:rsidP="009D0242">
      <w:pPr>
        <w:pStyle w:val="Nincstrkz"/>
        <w:jc w:val="both"/>
        <w:rPr>
          <w:lang w:eastAsia="hu-HU"/>
        </w:rPr>
      </w:pPr>
    </w:p>
    <w:p w:rsidR="00AA3C45" w:rsidRDefault="007F7789" w:rsidP="009D0242">
      <w:pPr>
        <w:pStyle w:val="Nincstrkz"/>
        <w:jc w:val="both"/>
        <w:rPr>
          <w:lang w:eastAsia="hu-HU"/>
        </w:rPr>
      </w:pPr>
      <w:r>
        <w:rPr>
          <w:noProof/>
          <w:lang w:eastAsia="hu-HU"/>
        </w:rPr>
        <w:lastRenderedPageBreak/>
        <w:drawing>
          <wp:inline distT="0" distB="0" distL="0" distR="0" wp14:anchorId="538194A5" wp14:editId="3001CBE0">
            <wp:extent cx="5760720" cy="3030220"/>
            <wp:effectExtent l="0" t="0" r="0"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3030220"/>
                    </a:xfrm>
                    <a:prstGeom prst="rect">
                      <a:avLst/>
                    </a:prstGeom>
                  </pic:spPr>
                </pic:pic>
              </a:graphicData>
            </a:graphic>
          </wp:inline>
        </w:drawing>
      </w:r>
    </w:p>
    <w:p w:rsidR="00F97C5D" w:rsidRDefault="00F97C5D" w:rsidP="009D0242">
      <w:pPr>
        <w:pStyle w:val="Nincstrkz"/>
        <w:jc w:val="both"/>
        <w:rPr>
          <w:lang w:eastAsia="hu-HU"/>
        </w:rPr>
      </w:pPr>
    </w:p>
    <w:p w:rsidR="00AA3C45" w:rsidRDefault="00AA3C45" w:rsidP="009D0242">
      <w:pPr>
        <w:pStyle w:val="Nincstrkz"/>
        <w:jc w:val="both"/>
        <w:rPr>
          <w:lang w:eastAsia="hu-HU"/>
        </w:rPr>
      </w:pPr>
      <w:r>
        <w:rPr>
          <w:lang w:eastAsia="hu-HU"/>
        </w:rPr>
        <w:t>Azt láthatjuk</w:t>
      </w:r>
      <w:r w:rsidR="00850BAF">
        <w:rPr>
          <w:lang w:eastAsia="hu-HU"/>
        </w:rPr>
        <w:t xml:space="preserve"> a grafikonból</w:t>
      </w:r>
      <w:r>
        <w:rPr>
          <w:lang w:eastAsia="hu-HU"/>
        </w:rPr>
        <w:t xml:space="preserve">, hogy az empirikus formula, mint </w:t>
      </w:r>
      <w:r w:rsidRPr="0045702B">
        <w:rPr>
          <w:i/>
          <w:lang w:eastAsia="hu-HU"/>
        </w:rPr>
        <w:t>tapasztalati törvény</w:t>
      </w:r>
      <w:r>
        <w:rPr>
          <w:lang w:eastAsia="hu-HU"/>
        </w:rPr>
        <w:t xml:space="preserve">, elég jól leírja a párolgáshő hőmérsékletfüggését. </w:t>
      </w:r>
    </w:p>
    <w:p w:rsidR="006F55D3" w:rsidRDefault="006F55D3" w:rsidP="006F55D3">
      <w:pPr>
        <w:autoSpaceDE w:val="0"/>
        <w:autoSpaceDN w:val="0"/>
        <w:adjustRightInd w:val="0"/>
        <w:rPr>
          <w:lang w:eastAsia="hu-HU"/>
        </w:rPr>
      </w:pPr>
    </w:p>
    <w:p w:rsidR="003C1C8D" w:rsidRPr="0009454D" w:rsidRDefault="0009454D" w:rsidP="0029444F">
      <w:pPr>
        <w:pStyle w:val="Cmsor3"/>
      </w:pPr>
      <w:bookmarkStart w:id="7" w:name="_Toc514926477"/>
      <w:r w:rsidRPr="0009454D">
        <w:t>A víz sűrűségének hőmérsékletfüggése</w:t>
      </w:r>
      <w:bookmarkEnd w:id="7"/>
    </w:p>
    <w:p w:rsidR="0009454D" w:rsidRDefault="0009454D" w:rsidP="001B13E5">
      <w:pPr>
        <w:pStyle w:val="Nincstrkz"/>
      </w:pPr>
    </w:p>
    <w:p w:rsidR="00BB7E8B" w:rsidRDefault="00BB7E8B" w:rsidP="00BB7E8B">
      <w:pPr>
        <w:pStyle w:val="Nincstrkz"/>
        <w:jc w:val="both"/>
      </w:pPr>
      <w:r>
        <w:t xml:space="preserve">Ismert tény, hogy a folyékony halmazállapotú víz érdekesen viselkedik a hőmérséklet emelkedésének hatására. 4 °C-on a legnagyobb a sűrűsége, tehát ábrázolva a sűrűséget a hőmérséklet függvényében egy maximummal rendelkező görbét kell kapjunk. </w:t>
      </w:r>
    </w:p>
    <w:p w:rsidR="0009454D" w:rsidRDefault="00BB7E8B" w:rsidP="00BB7E8B">
      <w:pPr>
        <w:pStyle w:val="Nincstrkz"/>
        <w:numPr>
          <w:ilvl w:val="0"/>
          <w:numId w:val="3"/>
        </w:numPr>
        <w:jc w:val="both"/>
      </w:pPr>
      <w:r>
        <w:t>Keressünk minél pontosabb mérési adatokat és ábrázoljuk azokat!</w:t>
      </w:r>
    </w:p>
    <w:p w:rsidR="00F6786A" w:rsidRDefault="00BB7E8B" w:rsidP="00BB7E8B">
      <w:pPr>
        <w:pStyle w:val="Nincstrkz"/>
        <w:numPr>
          <w:ilvl w:val="0"/>
          <w:numId w:val="3"/>
        </w:numPr>
      </w:pPr>
      <w:r>
        <w:t xml:space="preserve">Próbáljunk függvényt illeszteni az adatokra! Próbálkozzunk a polinomos közelítéssel! </w:t>
      </w:r>
    </w:p>
    <w:p w:rsidR="00F6786A" w:rsidRDefault="00F6786A" w:rsidP="001B13E5">
      <w:pPr>
        <w:pStyle w:val="Nincstrkz"/>
      </w:pPr>
      <w:r>
        <w:rPr>
          <w:noProof/>
          <w:lang w:eastAsia="hu-HU"/>
        </w:rPr>
        <w:drawing>
          <wp:inline distT="0" distB="0" distL="0" distR="0" wp14:anchorId="6DCADF9D" wp14:editId="55F72933">
            <wp:extent cx="5760720" cy="3421380"/>
            <wp:effectExtent l="0" t="0" r="0" b="7620"/>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421380"/>
                    </a:xfrm>
                    <a:prstGeom prst="rect">
                      <a:avLst/>
                    </a:prstGeom>
                  </pic:spPr>
                </pic:pic>
              </a:graphicData>
            </a:graphic>
          </wp:inline>
        </w:drawing>
      </w:r>
    </w:p>
    <w:p w:rsidR="001F7BB5" w:rsidRDefault="001F7BB5" w:rsidP="001B13E5">
      <w:pPr>
        <w:pStyle w:val="Nincstrkz"/>
      </w:pPr>
    </w:p>
    <w:p w:rsidR="001F7BB5" w:rsidRDefault="00BF3B7E" w:rsidP="00BF3B7E">
      <w:pPr>
        <w:pStyle w:val="Nincstrkz"/>
        <w:jc w:val="both"/>
      </w:pPr>
      <w:r>
        <w:lastRenderedPageBreak/>
        <w:t xml:space="preserve">Amint az ábráról látható, a víz sűrűségének hőmérsékletfüggéséhez is rendelhető egy összefüggés, amely mint tapasztalati törvényként is felfogható. </w:t>
      </w:r>
    </w:p>
    <w:p w:rsidR="001F7BB5" w:rsidRDefault="001F7BB5" w:rsidP="001B13E5">
      <w:pPr>
        <w:pStyle w:val="Nincstrkz"/>
      </w:pPr>
    </w:p>
    <w:p w:rsidR="005F163E" w:rsidRPr="005F163E" w:rsidRDefault="005F163E" w:rsidP="0029444F">
      <w:pPr>
        <w:pStyle w:val="Cmsor2"/>
      </w:pPr>
      <w:bookmarkStart w:id="8" w:name="_Toc514926478"/>
      <w:r w:rsidRPr="005F163E">
        <w:t>Tojásfőzés másképp</w:t>
      </w:r>
      <w:bookmarkEnd w:id="8"/>
    </w:p>
    <w:p w:rsidR="005F163E" w:rsidRDefault="005F163E" w:rsidP="001B13E5">
      <w:pPr>
        <w:pStyle w:val="Nincstrkz"/>
      </w:pPr>
    </w:p>
    <w:p w:rsidR="005F163E" w:rsidRDefault="00C17A5C" w:rsidP="00801AA7">
      <w:pPr>
        <w:pStyle w:val="Nincstrkz"/>
        <w:jc w:val="both"/>
      </w:pPr>
      <w:r>
        <w:rPr>
          <w:color w:val="FF0000"/>
        </w:rPr>
        <w:t>A g</w:t>
      </w:r>
      <w:r w:rsidRPr="00ED0DE5">
        <w:rPr>
          <w:color w:val="FF0000"/>
        </w:rPr>
        <w:t>ondolkodás</w:t>
      </w:r>
      <w:r>
        <w:rPr>
          <w:color w:val="FF0000"/>
        </w:rPr>
        <w:t>fejlesztés lehetőségei</w:t>
      </w:r>
      <w:r w:rsidRPr="00ED0DE5">
        <w:rPr>
          <w:color w:val="FF0000"/>
        </w:rPr>
        <w:t>:</w:t>
      </w:r>
      <w:r>
        <w:rPr>
          <w:color w:val="FF0000"/>
        </w:rPr>
        <w:t xml:space="preserve"> </w:t>
      </w:r>
      <w:r w:rsidR="001D71DF">
        <w:rPr>
          <w:color w:val="FF0000"/>
        </w:rPr>
        <w:t xml:space="preserve">kutatói készségek fejlesztése, szakszöveg értő olvasása és elemzése, </w:t>
      </w:r>
      <w:r w:rsidR="00360535">
        <w:rPr>
          <w:color w:val="FF0000"/>
        </w:rPr>
        <w:t xml:space="preserve">kritikai képesség, </w:t>
      </w:r>
      <w:r w:rsidR="001D71DF">
        <w:rPr>
          <w:color w:val="FF0000"/>
        </w:rPr>
        <w:t>szöveg alapján kísérlet tervezése és kivitelezése</w:t>
      </w:r>
      <w:r w:rsidR="00801AA7">
        <w:rPr>
          <w:color w:val="FF0000"/>
        </w:rPr>
        <w:t xml:space="preserve">, koordináció a biológia tantárggyal </w:t>
      </w:r>
    </w:p>
    <w:p w:rsidR="005F163E" w:rsidRDefault="005F163E" w:rsidP="001B13E5">
      <w:pPr>
        <w:pStyle w:val="Nincstrkz"/>
      </w:pPr>
    </w:p>
    <w:p w:rsidR="00E46393" w:rsidRDefault="00E46393" w:rsidP="00E46393">
      <w:pPr>
        <w:pStyle w:val="Nincstrkz"/>
        <w:jc w:val="both"/>
        <w:rPr>
          <w:szCs w:val="24"/>
        </w:rPr>
      </w:pPr>
      <w:r w:rsidRPr="00A432DD">
        <w:rPr>
          <w:szCs w:val="24"/>
        </w:rPr>
        <w:t xml:space="preserve">2x45 perces tanóra, duplaóra keretében szövegfeldolgozás, majd annak alapján manuális tevékenység megtervezése, elvégzése, majd az eredmények elemzése. </w:t>
      </w:r>
      <w:r w:rsidR="00801AA7">
        <w:rPr>
          <w:szCs w:val="24"/>
        </w:rPr>
        <w:t>5. évfolyamon is alkalmazható és természetesen idősebb diákok esetében is.</w:t>
      </w:r>
    </w:p>
    <w:p w:rsidR="00E46393" w:rsidRDefault="00E46393" w:rsidP="00E46393">
      <w:pPr>
        <w:pStyle w:val="Nincstrkz"/>
        <w:jc w:val="both"/>
        <w:rPr>
          <w:szCs w:val="24"/>
        </w:rPr>
      </w:pPr>
    </w:p>
    <w:p w:rsidR="005664D0" w:rsidRPr="001F2109" w:rsidRDefault="005664D0" w:rsidP="005664D0">
      <w:pPr>
        <w:pStyle w:val="Nincstrkz"/>
        <w:rPr>
          <w:b/>
          <w:i/>
          <w:szCs w:val="24"/>
        </w:rPr>
      </w:pPr>
      <w:r>
        <w:rPr>
          <w:b/>
          <w:i/>
          <w:szCs w:val="24"/>
        </w:rPr>
        <w:t>S</w:t>
      </w:r>
      <w:r w:rsidRPr="001F2109">
        <w:rPr>
          <w:b/>
          <w:i/>
          <w:szCs w:val="24"/>
        </w:rPr>
        <w:t>zalmonellamentes lágytojás készítése</w:t>
      </w:r>
    </w:p>
    <w:p w:rsidR="00E46393" w:rsidRPr="00A432DD" w:rsidRDefault="00E46393" w:rsidP="00E46393">
      <w:pPr>
        <w:pStyle w:val="Nincstrkz"/>
        <w:rPr>
          <w:szCs w:val="24"/>
        </w:rPr>
      </w:pPr>
    </w:p>
    <w:p w:rsidR="00E46393" w:rsidRPr="006B1116" w:rsidRDefault="00E46393" w:rsidP="00E46393">
      <w:pPr>
        <w:pStyle w:val="Nincstrkz"/>
        <w:jc w:val="both"/>
        <w:rPr>
          <w:i/>
          <w:sz w:val="20"/>
          <w:szCs w:val="20"/>
        </w:rPr>
      </w:pPr>
      <w:r w:rsidRPr="006B1116">
        <w:rPr>
          <w:sz w:val="20"/>
          <w:szCs w:val="20"/>
        </w:rPr>
        <w:t>„</w:t>
      </w:r>
      <w:r w:rsidRPr="006B1116">
        <w:rPr>
          <w:i/>
          <w:sz w:val="20"/>
          <w:szCs w:val="20"/>
        </w:rPr>
        <w:t>Nyolc évvel ezelőtt volt egy nagy pánik Angliában (nem olyan nagy, mint a mostani (</w:t>
      </w:r>
      <w:r>
        <w:rPr>
          <w:sz w:val="20"/>
          <w:szCs w:val="20"/>
        </w:rPr>
        <w:t>199</w:t>
      </w:r>
      <w:r w:rsidRPr="006B1116">
        <w:rPr>
          <w:sz w:val="20"/>
          <w:szCs w:val="20"/>
        </w:rPr>
        <w:t>6</w:t>
      </w:r>
      <w:r w:rsidRPr="006B1116">
        <w:rPr>
          <w:i/>
          <w:sz w:val="20"/>
          <w:szCs w:val="20"/>
        </w:rPr>
        <w:t xml:space="preserve">) kergemarha-kór!), de nagy ijedelmet keltett, amikor az élelmezési miniszterhelyettes asszony bejelentette, hogy az Angliában kapható tojások szalmonella baktériummal fertőzöttek! (A szalmonella ugyan nem halálos betegség, de akinek szalmonellózisa van, az átlagosan egy hónapig beteg.) Egyetlen lehetőség a szalmonella-fertőzés elkerülésére, hogy a fertőzésgyanús tojást (tehát mindet!) rendesen meg kell főzni! Hát nem lehet lágy tojást csinálni! Az angolok pedig betegesen kedvelik a lágy tojást. Ez tragédia! Még puha rántottát sem lehet készíteni! Ez már a vég! Ez rettenetes dolog! </w:t>
      </w:r>
    </w:p>
    <w:p w:rsidR="00E46393" w:rsidRPr="006B1116" w:rsidRDefault="00E46393" w:rsidP="00E46393">
      <w:pPr>
        <w:pStyle w:val="Nincstrkz"/>
        <w:jc w:val="both"/>
        <w:rPr>
          <w:i/>
          <w:sz w:val="20"/>
          <w:szCs w:val="20"/>
        </w:rPr>
      </w:pPr>
      <w:r w:rsidRPr="006B1116">
        <w:rPr>
          <w:i/>
          <w:sz w:val="20"/>
          <w:szCs w:val="20"/>
        </w:rPr>
        <w:t xml:space="preserve">Gondoltam közelítsük meg ezt a problémát természettudományosan! Mi is a definíciója a lágytojásnak? A fehérje még nem teljesen szilárd, a sárgája pedig krémes... </w:t>
      </w:r>
    </w:p>
    <w:p w:rsidR="00E46393" w:rsidRPr="006B1116" w:rsidRDefault="00E46393" w:rsidP="00E46393">
      <w:pPr>
        <w:pStyle w:val="Nincstrkz"/>
        <w:jc w:val="both"/>
        <w:rPr>
          <w:i/>
          <w:sz w:val="20"/>
          <w:szCs w:val="20"/>
        </w:rPr>
      </w:pPr>
      <w:r w:rsidRPr="006B1116">
        <w:rPr>
          <w:i/>
          <w:sz w:val="20"/>
          <w:szCs w:val="20"/>
        </w:rPr>
        <w:t xml:space="preserve">A kérdés az volt: hogyan lehet ilyent csinálni úgy, hogy a bacilusok elpusztuljanak? Megkérdeztem kollégákat is. </w:t>
      </w:r>
    </w:p>
    <w:p w:rsidR="00E46393" w:rsidRPr="006B1116" w:rsidRDefault="00E46393" w:rsidP="00E46393">
      <w:pPr>
        <w:pStyle w:val="Nincstrkz"/>
        <w:jc w:val="both"/>
        <w:rPr>
          <w:i/>
          <w:sz w:val="20"/>
          <w:szCs w:val="20"/>
        </w:rPr>
      </w:pPr>
      <w:r w:rsidRPr="006B1116">
        <w:rPr>
          <w:i/>
          <w:sz w:val="20"/>
          <w:szCs w:val="20"/>
        </w:rPr>
        <w:t xml:space="preserve">Tudjuk, hogy a tojás sárgája 60-62 ºC körül szilárdul meg. Az emberek úgy fogyasztják a lágytojást, hogy előbb a sárgáját "isszák meg", majd a fehérjét. Valószínűleg azért, mert a sárgája nem annyira forró, mint a fehérje. </w:t>
      </w:r>
    </w:p>
    <w:p w:rsidR="00E46393" w:rsidRPr="006B1116" w:rsidRDefault="00E46393" w:rsidP="00E46393">
      <w:pPr>
        <w:pStyle w:val="Nincstrkz"/>
        <w:jc w:val="both"/>
        <w:rPr>
          <w:i/>
          <w:sz w:val="20"/>
          <w:szCs w:val="20"/>
        </w:rPr>
      </w:pPr>
      <w:r w:rsidRPr="006B1116">
        <w:rPr>
          <w:i/>
          <w:sz w:val="20"/>
          <w:szCs w:val="20"/>
        </w:rPr>
        <w:t>Meg kell mérni a hőmérsékletüket! Ezt meg lehet valósítani egy nagyon érzékeny hőmérővel: termoelemmel (</w:t>
      </w:r>
      <w:r w:rsidRPr="006B1116">
        <w:rPr>
          <w:sz w:val="20"/>
          <w:szCs w:val="20"/>
        </w:rPr>
        <w:t>meg kell fúrni a tojás héját és a termoelem végét a tojássárgájának közepébe helyezni</w:t>
      </w:r>
      <w:r w:rsidRPr="006B1116">
        <w:rPr>
          <w:i/>
          <w:sz w:val="20"/>
          <w:szCs w:val="20"/>
        </w:rPr>
        <w:t xml:space="preserve">). A mérések szerint a fehérje 2-3 perc után 70 ºC-nál tart, de a sárgája legalább 5 percig 40 ºC alatt marad. </w:t>
      </w:r>
    </w:p>
    <w:p w:rsidR="00E46393" w:rsidRPr="006B1116" w:rsidRDefault="00E46393" w:rsidP="00E46393">
      <w:pPr>
        <w:pStyle w:val="Nincstrkz"/>
        <w:jc w:val="both"/>
        <w:rPr>
          <w:i/>
          <w:sz w:val="20"/>
          <w:szCs w:val="20"/>
        </w:rPr>
      </w:pPr>
      <w:r w:rsidRPr="006B1116">
        <w:rPr>
          <w:i/>
          <w:sz w:val="20"/>
          <w:szCs w:val="20"/>
        </w:rPr>
        <w:t>A következő kérdés: mennyi ideig és milyen hőmérsékleten pusztíthatók el a bacilusok? A hozzáértő kollégák szerint a bacilusok 59-60 ºC körül meghalnak (</w:t>
      </w:r>
      <w:r w:rsidRPr="006B1116">
        <w:rPr>
          <w:sz w:val="20"/>
          <w:szCs w:val="20"/>
        </w:rPr>
        <w:t>közel negyed órán keresztül kell ezt a hőmérsékletet biztosítani</w:t>
      </w:r>
      <w:r w:rsidRPr="006B1116">
        <w:rPr>
          <w:i/>
          <w:sz w:val="20"/>
          <w:szCs w:val="20"/>
        </w:rPr>
        <w:t xml:space="preserve">). </w:t>
      </w:r>
    </w:p>
    <w:p w:rsidR="00E46393" w:rsidRPr="006B1116" w:rsidRDefault="00E46393" w:rsidP="00E46393">
      <w:pPr>
        <w:pStyle w:val="Nincstrkz"/>
        <w:jc w:val="both"/>
        <w:rPr>
          <w:i/>
          <w:sz w:val="20"/>
          <w:szCs w:val="20"/>
        </w:rPr>
      </w:pPr>
      <w:r w:rsidRPr="006B1116">
        <w:rPr>
          <w:i/>
          <w:sz w:val="20"/>
          <w:szCs w:val="20"/>
        </w:rPr>
        <w:t xml:space="preserve">Nagyon egyszerű a módszer. Ez a következő: a fehérje 3-3,5 perc után megfő. A sárgája ekkor 35-40 °C. Anélkül, hogy a fehérje tovább szilárduljon, a sárgájának melegednie kell. A tojást kivesszük a forró vízből, és betesszük körülbelül 60 ºC-os vízbe. Így a fehérje nem megy 60 ºC fölé, de a sárgája tartósan 60 ºC közelében lesz. Körülbelül 15 perc múlva tökéletes lágytojást nyerünk, amiben a bacilusok elpusztultak. </w:t>
      </w:r>
    </w:p>
    <w:p w:rsidR="00E46393" w:rsidRPr="006B1116" w:rsidRDefault="00E46393" w:rsidP="00E46393">
      <w:pPr>
        <w:pStyle w:val="Nincstrkz"/>
        <w:jc w:val="both"/>
        <w:rPr>
          <w:sz w:val="20"/>
          <w:szCs w:val="20"/>
        </w:rPr>
      </w:pPr>
      <w:r w:rsidRPr="006B1116">
        <w:rPr>
          <w:i/>
          <w:sz w:val="20"/>
          <w:szCs w:val="20"/>
        </w:rPr>
        <w:t>Egy barátom - aki egy állami egészségügyi intézetben dolgozik - ellenőrizte a módszeremet: egy tojást beoltott körülbelül 5 millió szalmonella-bacilussal, s megfőzte az én módszerem szerint. Klasszikusan szép lágytojást kapott, egyetlen szalmonella nélkül! Ez egy tökéletesen hatékony módszer a szalmonella ellen. Ez egy egészen egyszerű példa arra, hogyan lehet megoldani gasztronómiai problémát természettudományos gondolkodással</w:t>
      </w:r>
      <w:r w:rsidRPr="006B1116">
        <w:rPr>
          <w:sz w:val="20"/>
          <w:szCs w:val="20"/>
        </w:rPr>
        <w:t>.”</w:t>
      </w:r>
    </w:p>
    <w:p w:rsidR="00E46393" w:rsidRPr="006B1116" w:rsidRDefault="00E46393" w:rsidP="00E46393">
      <w:pPr>
        <w:pStyle w:val="Nincstrkz"/>
        <w:jc w:val="both"/>
        <w:rPr>
          <w:sz w:val="20"/>
          <w:szCs w:val="20"/>
        </w:rPr>
      </w:pPr>
    </w:p>
    <w:p w:rsidR="00E46393" w:rsidRPr="006B1116" w:rsidRDefault="00E46393" w:rsidP="00E46393">
      <w:pPr>
        <w:jc w:val="right"/>
        <w:rPr>
          <w:i/>
          <w:sz w:val="20"/>
          <w:szCs w:val="20"/>
        </w:rPr>
      </w:pPr>
      <w:r w:rsidRPr="006B1116">
        <w:rPr>
          <w:i/>
          <w:sz w:val="20"/>
          <w:szCs w:val="20"/>
        </w:rPr>
        <w:t>Forrás: Kürti Miklós: Mivel foglakozik egy öreg fizikus? Fizikai Szemle 1996/11. szám 388. oldal</w:t>
      </w:r>
    </w:p>
    <w:p w:rsidR="00E46393" w:rsidRPr="006B1116" w:rsidRDefault="00E46393" w:rsidP="00E46393">
      <w:pPr>
        <w:pStyle w:val="Nincstrkz"/>
        <w:rPr>
          <w:sz w:val="20"/>
          <w:szCs w:val="20"/>
        </w:rPr>
      </w:pPr>
      <w:r w:rsidRPr="006B1116">
        <w:rPr>
          <w:sz w:val="20"/>
          <w:szCs w:val="20"/>
          <w:u w:val="single"/>
        </w:rPr>
        <w:t>A szöveg felhasználásával válaszoljatok a következő kérdésekre</w:t>
      </w:r>
      <w:r w:rsidRPr="006B1116">
        <w:rPr>
          <w:sz w:val="20"/>
          <w:szCs w:val="20"/>
        </w:rPr>
        <w:t xml:space="preserve">: </w:t>
      </w:r>
    </w:p>
    <w:p w:rsidR="00E46393" w:rsidRPr="006B1116" w:rsidRDefault="00E46393" w:rsidP="00E46393">
      <w:pPr>
        <w:pStyle w:val="Nincstrkz"/>
        <w:numPr>
          <w:ilvl w:val="0"/>
          <w:numId w:val="5"/>
        </w:numPr>
        <w:suppressAutoHyphens/>
        <w:rPr>
          <w:sz w:val="20"/>
          <w:szCs w:val="20"/>
        </w:rPr>
      </w:pPr>
      <w:r w:rsidRPr="006B1116">
        <w:rPr>
          <w:sz w:val="20"/>
          <w:szCs w:val="20"/>
        </w:rPr>
        <w:t>Mi volt a kiindulási probléma?</w:t>
      </w:r>
    </w:p>
    <w:p w:rsidR="00E46393" w:rsidRPr="006B1116" w:rsidRDefault="00E46393" w:rsidP="00E46393">
      <w:pPr>
        <w:pStyle w:val="Nincstrkz"/>
        <w:numPr>
          <w:ilvl w:val="0"/>
          <w:numId w:val="5"/>
        </w:numPr>
        <w:suppressAutoHyphens/>
        <w:rPr>
          <w:sz w:val="20"/>
          <w:szCs w:val="20"/>
        </w:rPr>
      </w:pPr>
      <w:r w:rsidRPr="006B1116">
        <w:rPr>
          <w:sz w:val="20"/>
          <w:szCs w:val="20"/>
        </w:rPr>
        <w:t>Mi volt a kutatási kérdés?</w:t>
      </w:r>
    </w:p>
    <w:p w:rsidR="00E46393" w:rsidRPr="006B1116" w:rsidRDefault="00E46393" w:rsidP="00E46393">
      <w:pPr>
        <w:pStyle w:val="Nincstrkz"/>
        <w:numPr>
          <w:ilvl w:val="0"/>
          <w:numId w:val="5"/>
        </w:numPr>
        <w:suppressAutoHyphens/>
        <w:rPr>
          <w:sz w:val="20"/>
          <w:szCs w:val="20"/>
        </w:rPr>
      </w:pPr>
      <w:r w:rsidRPr="006B1116">
        <w:rPr>
          <w:sz w:val="20"/>
          <w:szCs w:val="20"/>
        </w:rPr>
        <w:t>Mi volt a kutató, Kürti Miklós, feltételezése (munkahipotézise)?</w:t>
      </w:r>
    </w:p>
    <w:p w:rsidR="00E46393" w:rsidRPr="006B1116" w:rsidRDefault="00E46393" w:rsidP="00E46393">
      <w:pPr>
        <w:pStyle w:val="Nincstrkz"/>
        <w:numPr>
          <w:ilvl w:val="0"/>
          <w:numId w:val="5"/>
        </w:numPr>
        <w:suppressAutoHyphens/>
        <w:rPr>
          <w:sz w:val="20"/>
          <w:szCs w:val="20"/>
        </w:rPr>
      </w:pPr>
      <w:r w:rsidRPr="006B1116">
        <w:rPr>
          <w:sz w:val="20"/>
          <w:szCs w:val="20"/>
        </w:rPr>
        <w:t>Milyen módszert javasolt?</w:t>
      </w:r>
    </w:p>
    <w:p w:rsidR="00E46393" w:rsidRPr="006B1116" w:rsidRDefault="00E46393" w:rsidP="00E46393">
      <w:pPr>
        <w:pStyle w:val="Nincstrkz"/>
        <w:numPr>
          <w:ilvl w:val="0"/>
          <w:numId w:val="5"/>
        </w:numPr>
        <w:suppressAutoHyphens/>
        <w:rPr>
          <w:sz w:val="20"/>
          <w:szCs w:val="20"/>
        </w:rPr>
      </w:pPr>
      <w:r w:rsidRPr="006B1116">
        <w:rPr>
          <w:sz w:val="20"/>
          <w:szCs w:val="20"/>
        </w:rPr>
        <w:t>Hogyan tesztelték az ajánlott módszert?</w:t>
      </w:r>
    </w:p>
    <w:p w:rsidR="00E46393" w:rsidRPr="006B1116" w:rsidRDefault="00E46393" w:rsidP="00E46393">
      <w:pPr>
        <w:pStyle w:val="Nincstrkz"/>
        <w:numPr>
          <w:ilvl w:val="0"/>
          <w:numId w:val="5"/>
        </w:numPr>
        <w:suppressAutoHyphens/>
        <w:rPr>
          <w:sz w:val="20"/>
          <w:szCs w:val="20"/>
        </w:rPr>
      </w:pPr>
      <w:r w:rsidRPr="006B1116">
        <w:rPr>
          <w:sz w:val="20"/>
          <w:szCs w:val="20"/>
        </w:rPr>
        <w:t>Milyen eredménye volt az ajánlott módszernek?</w:t>
      </w:r>
    </w:p>
    <w:p w:rsidR="00E46393" w:rsidRPr="006B1116" w:rsidRDefault="00E46393" w:rsidP="00E46393">
      <w:pPr>
        <w:pStyle w:val="Nincstrkz"/>
        <w:numPr>
          <w:ilvl w:val="0"/>
          <w:numId w:val="5"/>
        </w:numPr>
        <w:suppressAutoHyphens/>
        <w:rPr>
          <w:sz w:val="20"/>
          <w:szCs w:val="20"/>
        </w:rPr>
      </w:pPr>
      <w:r w:rsidRPr="006B1116">
        <w:rPr>
          <w:sz w:val="20"/>
          <w:szCs w:val="20"/>
        </w:rPr>
        <w:t>Milyen hibaforrások lehettek a vizsgálat során?</w:t>
      </w:r>
    </w:p>
    <w:p w:rsidR="00E46393" w:rsidRPr="006B1116" w:rsidRDefault="00E46393" w:rsidP="00E46393">
      <w:pPr>
        <w:pStyle w:val="Nincstrkz"/>
        <w:numPr>
          <w:ilvl w:val="0"/>
          <w:numId w:val="5"/>
        </w:numPr>
        <w:suppressAutoHyphens/>
        <w:rPr>
          <w:sz w:val="20"/>
          <w:szCs w:val="20"/>
        </w:rPr>
      </w:pPr>
      <w:r w:rsidRPr="006B1116">
        <w:rPr>
          <w:sz w:val="20"/>
          <w:szCs w:val="20"/>
        </w:rPr>
        <w:t>Ti milyen további kutatási kérdéseket fogalmaznátok meg?</w:t>
      </w:r>
    </w:p>
    <w:p w:rsidR="00E46393" w:rsidRPr="006B1116" w:rsidRDefault="00E46393" w:rsidP="00E46393">
      <w:pPr>
        <w:pStyle w:val="Nincstrkz"/>
        <w:numPr>
          <w:ilvl w:val="0"/>
          <w:numId w:val="5"/>
        </w:numPr>
        <w:suppressAutoHyphens/>
        <w:rPr>
          <w:sz w:val="20"/>
          <w:szCs w:val="20"/>
        </w:rPr>
      </w:pPr>
      <w:r w:rsidRPr="006B1116">
        <w:rPr>
          <w:sz w:val="20"/>
          <w:szCs w:val="20"/>
        </w:rPr>
        <w:t>Ti milyen vizsgálatokat végeznétek még el? Mi lenne a kontrollkísérlet?</w:t>
      </w:r>
    </w:p>
    <w:p w:rsidR="00E46393" w:rsidRPr="006B1116" w:rsidRDefault="00E46393" w:rsidP="00E46393">
      <w:pPr>
        <w:pStyle w:val="Nincstrkz"/>
        <w:numPr>
          <w:ilvl w:val="0"/>
          <w:numId w:val="5"/>
        </w:numPr>
        <w:suppressAutoHyphens/>
        <w:rPr>
          <w:sz w:val="20"/>
          <w:szCs w:val="20"/>
        </w:rPr>
      </w:pPr>
      <w:r w:rsidRPr="006B1116">
        <w:rPr>
          <w:sz w:val="20"/>
          <w:szCs w:val="20"/>
        </w:rPr>
        <w:t>Milyen mennyiségeket mérnétek meg, mivel és hogyan?</w:t>
      </w:r>
    </w:p>
    <w:p w:rsidR="00E46393" w:rsidRPr="006B1116" w:rsidRDefault="00E46393" w:rsidP="00E46393">
      <w:pPr>
        <w:pStyle w:val="Nincstrkz"/>
        <w:numPr>
          <w:ilvl w:val="0"/>
          <w:numId w:val="5"/>
        </w:numPr>
        <w:suppressAutoHyphens/>
        <w:rPr>
          <w:sz w:val="20"/>
          <w:szCs w:val="20"/>
        </w:rPr>
      </w:pPr>
      <w:r w:rsidRPr="006B1116">
        <w:rPr>
          <w:sz w:val="20"/>
          <w:szCs w:val="20"/>
        </w:rPr>
        <w:t>Milyen más „fizika a konyában” probléma megoldása lenne értelmes szerintetek? Ekkor mi a kiindulási kérdés? Hogyan oldanátok meg azt?</w:t>
      </w:r>
    </w:p>
    <w:p w:rsidR="00E46393" w:rsidRPr="006B1116" w:rsidRDefault="00E46393" w:rsidP="00E46393">
      <w:pPr>
        <w:pStyle w:val="Nincstrkz"/>
        <w:numPr>
          <w:ilvl w:val="0"/>
          <w:numId w:val="5"/>
        </w:numPr>
        <w:suppressAutoHyphens/>
        <w:rPr>
          <w:sz w:val="20"/>
          <w:szCs w:val="20"/>
        </w:rPr>
      </w:pPr>
      <w:r w:rsidRPr="006B1116">
        <w:rPr>
          <w:sz w:val="20"/>
          <w:szCs w:val="20"/>
        </w:rPr>
        <w:lastRenderedPageBreak/>
        <w:t>Napjainkra nézve milyen hatásai vannak a „konyhafizika” létének a fenti mellett?</w:t>
      </w:r>
    </w:p>
    <w:p w:rsidR="005F163E" w:rsidRDefault="005F163E" w:rsidP="001B13E5">
      <w:pPr>
        <w:pStyle w:val="Nincstrkz"/>
      </w:pPr>
    </w:p>
    <w:p w:rsidR="005F163E" w:rsidRDefault="00514B52" w:rsidP="00514B52">
      <w:pPr>
        <w:pStyle w:val="Nincstrkz"/>
        <w:jc w:val="both"/>
      </w:pPr>
      <w:r>
        <w:rPr>
          <w:szCs w:val="24"/>
        </w:rPr>
        <w:t>A fenti</w:t>
      </w:r>
      <w:r w:rsidRPr="00AD3E30">
        <w:rPr>
          <w:szCs w:val="24"/>
        </w:rPr>
        <w:t xml:space="preserve"> szöveg feldolgozása oktatási kísérlet alkalmával ténylegesen megtörtént több iskolai osztályban, tanulócsoportban</w:t>
      </w:r>
      <w:r w:rsidR="00D61B76">
        <w:rPr>
          <w:szCs w:val="24"/>
        </w:rPr>
        <w:t>, összesen 134 tanuló bevonásával</w:t>
      </w:r>
      <w:r w:rsidRPr="00AD3E30">
        <w:rPr>
          <w:szCs w:val="24"/>
        </w:rPr>
        <w:t>. A tojás e módszer szerinti elkészítése csak egy tanulócsoportban történt meg a leírás szerinti lépéseket követve. Ott sikeres volt.</w:t>
      </w:r>
    </w:p>
    <w:p w:rsidR="005F163E" w:rsidRDefault="005F163E" w:rsidP="001B13E5">
      <w:pPr>
        <w:pStyle w:val="Nincstrkz"/>
      </w:pPr>
    </w:p>
    <w:p w:rsidR="004C6252" w:rsidRPr="005B03B8" w:rsidRDefault="004C6252" w:rsidP="004C6252">
      <w:pPr>
        <w:jc w:val="both"/>
        <w:rPr>
          <w:b/>
          <w:szCs w:val="24"/>
        </w:rPr>
      </w:pPr>
      <w:r>
        <w:rPr>
          <w:b/>
          <w:szCs w:val="24"/>
        </w:rPr>
        <w:t>A TAPASZTALATOK ELEMZÉSE, AZ ADATOK</w:t>
      </w:r>
      <w:r w:rsidRPr="005B03B8">
        <w:rPr>
          <w:b/>
          <w:szCs w:val="24"/>
        </w:rPr>
        <w:t xml:space="preserve"> KIÉRTÉKELÉSE</w:t>
      </w:r>
    </w:p>
    <w:p w:rsidR="004C6252" w:rsidRPr="00AD3E30" w:rsidRDefault="004C6252" w:rsidP="004C6252">
      <w:pPr>
        <w:pStyle w:val="Nincstrkz"/>
        <w:jc w:val="both"/>
        <w:rPr>
          <w:szCs w:val="24"/>
        </w:rPr>
      </w:pPr>
      <w:r w:rsidRPr="00AD3E30">
        <w:rPr>
          <w:szCs w:val="24"/>
        </w:rPr>
        <w:t>A tanulói válaszokat összegyűjtöttük és elemeztük. Azért, hogy képet kapjunk arról, hogy a diákok mennyire tudtak érdemben foglalkozni a szöveggel és milyen szinten válaszoltak a kérdésekre, a válaszok kódolásával egy pontozási rendszert alakítottunk</w:t>
      </w:r>
      <w:r>
        <w:rPr>
          <w:szCs w:val="24"/>
        </w:rPr>
        <w:t xml:space="preserve"> ki</w:t>
      </w:r>
      <w:r w:rsidRPr="00AD3E30">
        <w:rPr>
          <w:szCs w:val="24"/>
        </w:rPr>
        <w:t xml:space="preserve">. </w:t>
      </w:r>
    </w:p>
    <w:p w:rsidR="004C6252" w:rsidRPr="00AD3E30" w:rsidRDefault="004C6252" w:rsidP="004C6252">
      <w:pPr>
        <w:pStyle w:val="Nincstrkz"/>
        <w:jc w:val="both"/>
        <w:rPr>
          <w:szCs w:val="24"/>
        </w:rPr>
      </w:pPr>
      <w:r w:rsidRPr="00AD3E30">
        <w:rPr>
          <w:szCs w:val="24"/>
        </w:rPr>
        <w:tab/>
        <w:t>Az egyes kérdésekre adott válaszokra 0 pontot adtunk, ha nem volt válasz, 1 pontot, ha voltak jó elemek a válaszban, de nem volt teljes, illetve egy ötletet írt le a tanuló, és 2 pontot, ha teljesen jó volt a válasz, illetve kettő vagy több ötletet írt le a tanuló. A pontokat Excel táblázatban rögzítettük</w:t>
      </w:r>
      <w:r w:rsidR="00D61B76">
        <w:rPr>
          <w:szCs w:val="24"/>
        </w:rPr>
        <w:t xml:space="preserve"> és</w:t>
      </w:r>
      <w:r w:rsidRPr="00AD3E30">
        <w:rPr>
          <w:szCs w:val="24"/>
        </w:rPr>
        <w:t xml:space="preserve"> készítettünk e</w:t>
      </w:r>
      <w:r w:rsidR="00D61B76">
        <w:rPr>
          <w:szCs w:val="24"/>
        </w:rPr>
        <w:t>gy statisztikai kiértékelést is</w:t>
      </w:r>
      <w:r w:rsidRPr="00AD3E30">
        <w:rPr>
          <w:szCs w:val="24"/>
        </w:rPr>
        <w:t>. Mivel csak kis mintánk volt, így e statisztikai elemzés csupán tájékoztató jellegűnek tekinthető.</w:t>
      </w:r>
    </w:p>
    <w:p w:rsidR="004C6252" w:rsidRPr="00AD3E30" w:rsidRDefault="004C6252" w:rsidP="004C6252">
      <w:pPr>
        <w:pStyle w:val="Nincstrkz"/>
        <w:jc w:val="both"/>
        <w:rPr>
          <w:szCs w:val="24"/>
        </w:rPr>
      </w:pPr>
      <w:r w:rsidRPr="00AD3E30">
        <w:rPr>
          <w:szCs w:val="24"/>
        </w:rPr>
        <w:t>Az első hét kérdésre adható válasz gyakorlatilag teljes mértékben a szövegre vonatkozik, ezért a helyes válaszok a szövegből kiolvashatók, illetve természettudományos előzetes ismeretek segítségével megválaszolhatók voltak. A 8., 9., 10., 11 és 12. kérdésekre adandó válaszokhoz már a tanulók kreativitására, a szövegtől való elvonatkoztatásra, a való életet és az ésszerűséget is számításba vevő átfogóbb szemléletre volt szükség.</w:t>
      </w:r>
    </w:p>
    <w:p w:rsidR="00514B52" w:rsidRDefault="00514B52" w:rsidP="001B13E5">
      <w:pPr>
        <w:pStyle w:val="Nincstrkz"/>
      </w:pPr>
    </w:p>
    <w:p w:rsidR="004C6252" w:rsidRPr="005B03B8" w:rsidRDefault="004C6252" w:rsidP="004C6252">
      <w:pPr>
        <w:jc w:val="both"/>
        <w:rPr>
          <w:b/>
          <w:szCs w:val="24"/>
        </w:rPr>
      </w:pPr>
      <w:r w:rsidRPr="005B03B8">
        <w:rPr>
          <w:b/>
          <w:szCs w:val="24"/>
        </w:rPr>
        <w:t>A TANULÓI VÁLASZOK ELEMZÉSE</w:t>
      </w:r>
    </w:p>
    <w:p w:rsidR="004C6252" w:rsidRPr="00AD3E30" w:rsidRDefault="00676D2D" w:rsidP="004C6252">
      <w:pPr>
        <w:pStyle w:val="Nincstrkz"/>
        <w:jc w:val="both"/>
        <w:rPr>
          <w:szCs w:val="24"/>
        </w:rPr>
      </w:pPr>
      <w:r>
        <w:rPr>
          <w:szCs w:val="24"/>
        </w:rPr>
        <w:t xml:space="preserve">A </w:t>
      </w:r>
      <w:r w:rsidR="004C6252" w:rsidRPr="00AD3E30">
        <w:rPr>
          <w:szCs w:val="24"/>
        </w:rPr>
        <w:t>további részben bemutat</w:t>
      </w:r>
      <w:r>
        <w:rPr>
          <w:szCs w:val="24"/>
        </w:rPr>
        <w:t>om</w:t>
      </w:r>
      <w:r w:rsidR="004C6252" w:rsidRPr="00AD3E30">
        <w:rPr>
          <w:szCs w:val="24"/>
        </w:rPr>
        <w:t>, hogy a szöveg utáni kérdésekre a tanulóktól milyen válaszokat vártunk, majd elemezzük a tanulói válaszokat, melyekből</w:t>
      </w:r>
      <w:r>
        <w:rPr>
          <w:szCs w:val="24"/>
        </w:rPr>
        <w:t xml:space="preserve"> néhány érdekeset be is mutatok</w:t>
      </w:r>
      <w:r w:rsidR="004C6252" w:rsidRPr="00AD3E30">
        <w:rPr>
          <w:szCs w:val="24"/>
        </w:rPr>
        <w:t>.</w:t>
      </w:r>
    </w:p>
    <w:p w:rsidR="004C6252" w:rsidRPr="00AD3E30" w:rsidRDefault="004C6252" w:rsidP="004C6252">
      <w:pPr>
        <w:pStyle w:val="Nincstrkz"/>
        <w:jc w:val="both"/>
        <w:rPr>
          <w:szCs w:val="24"/>
        </w:rPr>
      </w:pPr>
    </w:p>
    <w:p w:rsidR="004C6252" w:rsidRPr="005B03B8" w:rsidRDefault="004C6252" w:rsidP="004C6252">
      <w:pPr>
        <w:pStyle w:val="Nincstrkz"/>
        <w:numPr>
          <w:ilvl w:val="0"/>
          <w:numId w:val="7"/>
        </w:numPr>
        <w:suppressAutoHyphens/>
        <w:jc w:val="both"/>
        <w:rPr>
          <w:szCs w:val="24"/>
        </w:rPr>
      </w:pPr>
      <w:r w:rsidRPr="005B03B8">
        <w:rPr>
          <w:i/>
          <w:szCs w:val="24"/>
        </w:rPr>
        <w:t>Mi volt a kiindulási probléma</w:t>
      </w:r>
      <w:r w:rsidRPr="005B03B8">
        <w:rPr>
          <w:szCs w:val="24"/>
        </w:rPr>
        <w:t>?</w:t>
      </w:r>
    </w:p>
    <w:p w:rsidR="004C6252" w:rsidRPr="00A432DD" w:rsidRDefault="004C6252" w:rsidP="004C6252">
      <w:pPr>
        <w:pStyle w:val="Nincstrkz"/>
        <w:jc w:val="both"/>
        <w:rPr>
          <w:szCs w:val="24"/>
        </w:rPr>
      </w:pPr>
    </w:p>
    <w:p w:rsidR="004C6252" w:rsidRPr="00A432DD" w:rsidRDefault="004C6252" w:rsidP="004C6252">
      <w:pPr>
        <w:pStyle w:val="Nincstrkz"/>
        <w:jc w:val="both"/>
        <w:rPr>
          <w:b/>
          <w:szCs w:val="24"/>
        </w:rPr>
      </w:pPr>
      <w:r w:rsidRPr="00A432DD">
        <w:rPr>
          <w:i/>
          <w:szCs w:val="24"/>
          <w:u w:val="single"/>
        </w:rPr>
        <w:t>Elvárt válasz:</w:t>
      </w:r>
      <w:r w:rsidRPr="00A432DD">
        <w:rPr>
          <w:szCs w:val="24"/>
        </w:rPr>
        <w:t xml:space="preserve"> A szalmonellafertőzés miatt nem lehet lágytojást enni</w:t>
      </w:r>
      <w:r w:rsidRPr="00A432DD">
        <w:rPr>
          <w:b/>
          <w:szCs w:val="24"/>
        </w:rPr>
        <w:t xml:space="preserve">. </w:t>
      </w:r>
    </w:p>
    <w:p w:rsidR="004C6252" w:rsidRPr="00A432DD" w:rsidRDefault="004C6252" w:rsidP="004C6252">
      <w:pPr>
        <w:pStyle w:val="Nincstrkz"/>
        <w:jc w:val="both"/>
        <w:rPr>
          <w:b/>
          <w:szCs w:val="24"/>
        </w:rPr>
      </w:pPr>
    </w:p>
    <w:p w:rsidR="004C6252" w:rsidRPr="00A432DD" w:rsidRDefault="004C6252" w:rsidP="004C6252">
      <w:pPr>
        <w:pStyle w:val="Nincstrkz"/>
        <w:jc w:val="both"/>
        <w:rPr>
          <w:szCs w:val="24"/>
        </w:rPr>
      </w:pPr>
      <w:r>
        <w:rPr>
          <w:szCs w:val="24"/>
        </w:rPr>
        <w:t xml:space="preserve">A kérdés megoldottsága 67%-os volt. </w:t>
      </w:r>
      <w:r w:rsidRPr="00A432DD">
        <w:rPr>
          <w:szCs w:val="24"/>
        </w:rPr>
        <w:t xml:space="preserve">Sokan csak a probléma egyik felét írták le, mégpedig azt, hogy Angliában szalmonellásak voltak a tojások. Elmaradt az a rész, hogy az angolok ezrét nem tudnak lágytojást enni. Tehát csak a probléma egyik felét fogalmazták meg. </w:t>
      </w:r>
    </w:p>
    <w:p w:rsidR="004C6252" w:rsidRPr="00A432DD" w:rsidRDefault="004C6252" w:rsidP="004C6252">
      <w:pPr>
        <w:pStyle w:val="Nincstrkz"/>
        <w:jc w:val="both"/>
        <w:rPr>
          <w:szCs w:val="24"/>
        </w:rPr>
      </w:pPr>
    </w:p>
    <w:p w:rsidR="004C6252" w:rsidRPr="00A432DD" w:rsidRDefault="004C6252" w:rsidP="004C6252">
      <w:pPr>
        <w:pStyle w:val="Nincstrkz"/>
        <w:numPr>
          <w:ilvl w:val="0"/>
          <w:numId w:val="7"/>
        </w:numPr>
        <w:suppressAutoHyphens/>
        <w:jc w:val="both"/>
        <w:rPr>
          <w:szCs w:val="24"/>
        </w:rPr>
      </w:pPr>
      <w:r w:rsidRPr="00A432DD">
        <w:rPr>
          <w:i/>
          <w:szCs w:val="24"/>
        </w:rPr>
        <w:t>Mi volt a kutatási kérdés</w:t>
      </w:r>
      <w:r w:rsidRPr="00A432DD">
        <w:rPr>
          <w:szCs w:val="24"/>
        </w:rPr>
        <w:t>?</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sidRPr="00A432DD">
        <w:rPr>
          <w:i/>
          <w:szCs w:val="24"/>
          <w:u w:val="single"/>
        </w:rPr>
        <w:t xml:space="preserve">Elvárt válasz: </w:t>
      </w:r>
      <w:r w:rsidRPr="00A432DD">
        <w:rPr>
          <w:szCs w:val="24"/>
        </w:rPr>
        <w:t>Lehet-e úgy lágytojást készíteni, hogy abban mégis elpusztuljanak a szalmonella baktériumok? Elvártuk</w:t>
      </w:r>
      <w:r>
        <w:rPr>
          <w:szCs w:val="24"/>
        </w:rPr>
        <w:t>, hogy ez kérdő mondat legyen!</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sidRPr="00A432DD">
        <w:rPr>
          <w:szCs w:val="24"/>
        </w:rPr>
        <w:t xml:space="preserve">Erre a kérdésre megfelelő válaszok érkeztek. </w:t>
      </w:r>
      <w:r>
        <w:rPr>
          <w:szCs w:val="24"/>
        </w:rPr>
        <w:t xml:space="preserve">84%-ban voltak jók a tanulói válaszok. </w:t>
      </w:r>
    </w:p>
    <w:p w:rsidR="004C6252" w:rsidRPr="00A432DD" w:rsidRDefault="004C6252" w:rsidP="004C6252">
      <w:pPr>
        <w:pStyle w:val="Nincstrkz"/>
        <w:jc w:val="both"/>
        <w:rPr>
          <w:szCs w:val="24"/>
        </w:rPr>
      </w:pPr>
    </w:p>
    <w:p w:rsidR="004C6252" w:rsidRPr="00A432DD" w:rsidRDefault="004C6252" w:rsidP="004C6252">
      <w:pPr>
        <w:pStyle w:val="Nincstrkz"/>
        <w:numPr>
          <w:ilvl w:val="0"/>
          <w:numId w:val="7"/>
        </w:numPr>
        <w:suppressAutoHyphens/>
        <w:jc w:val="both"/>
        <w:rPr>
          <w:szCs w:val="24"/>
        </w:rPr>
      </w:pPr>
      <w:r w:rsidRPr="00A432DD">
        <w:rPr>
          <w:i/>
          <w:szCs w:val="24"/>
        </w:rPr>
        <w:t>Mi volt a kutató, Kürti Miklós, feltételezése (munkahipotézise</w:t>
      </w:r>
      <w:r w:rsidRPr="00A432DD">
        <w:rPr>
          <w:szCs w:val="24"/>
        </w:rPr>
        <w:t>)?</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sidRPr="00A432DD">
        <w:rPr>
          <w:i/>
          <w:szCs w:val="24"/>
          <w:u w:val="single"/>
        </w:rPr>
        <w:t xml:space="preserve">Elvárt válasz: </w:t>
      </w:r>
      <w:r w:rsidRPr="00A432DD">
        <w:rPr>
          <w:szCs w:val="24"/>
        </w:rPr>
        <w:t>Igen, lehet. A tojást meg kell főzni, hogy a szalmonella baktériumok elpusztuljanak. El kell érni, hogy a tojás sárgája tartósan 60 °C-on legyen, amikor még éppen folyós, de ez már elegendő, hogy elpusztuljanak a szalmonella baktériumok.</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Pr>
          <w:szCs w:val="24"/>
        </w:rPr>
        <w:t xml:space="preserve">Erre a kérdésre a válaszadás csak 41%-ban volt sikeres. </w:t>
      </w:r>
      <w:r w:rsidRPr="00A432DD">
        <w:rPr>
          <w:szCs w:val="24"/>
        </w:rPr>
        <w:t xml:space="preserve">Többen a tojás fehérje és sárgája hőkapacitásának a különbségét írták le, nem pedig azt, hogy azt feltételezte Kürti Miklós, hogy </w:t>
      </w:r>
      <w:r w:rsidRPr="00A432DD">
        <w:rPr>
          <w:szCs w:val="24"/>
        </w:rPr>
        <w:lastRenderedPageBreak/>
        <w:t xml:space="preserve">lehet ilyen módszert kidolgozni. (Ráadásul a megoldásban a hővezetés is szerepet játszik, nem csak </w:t>
      </w:r>
      <w:r>
        <w:rPr>
          <w:szCs w:val="24"/>
        </w:rPr>
        <w:t xml:space="preserve">a hőkapacitások különbözősége.) </w:t>
      </w:r>
      <w:r w:rsidRPr="00A432DD">
        <w:rPr>
          <w:szCs w:val="24"/>
        </w:rPr>
        <w:t>Voltak, akik keverték</w:t>
      </w:r>
      <w:r>
        <w:rPr>
          <w:szCs w:val="24"/>
        </w:rPr>
        <w:t xml:space="preserve"> a sütést és a főzést. </w:t>
      </w:r>
      <w:r w:rsidRPr="00A432DD">
        <w:rPr>
          <w:szCs w:val="24"/>
        </w:rPr>
        <w:t xml:space="preserve">Volt, akinél az volt a hipotézis, hogy a bacilusok 59-60 °C körül meghalnak, </w:t>
      </w:r>
      <w:r>
        <w:rPr>
          <w:szCs w:val="24"/>
        </w:rPr>
        <w:t xml:space="preserve">holott ezt a kutatók ismerték. </w:t>
      </w:r>
      <w:r w:rsidRPr="00A432DD">
        <w:rPr>
          <w:szCs w:val="24"/>
        </w:rPr>
        <w:t xml:space="preserve">Többen ide írták le javasolt módszert is. </w:t>
      </w:r>
    </w:p>
    <w:p w:rsidR="004C6252" w:rsidRPr="00A432DD" w:rsidRDefault="004C6252" w:rsidP="004C6252">
      <w:pPr>
        <w:pStyle w:val="Nincstrkz"/>
        <w:jc w:val="both"/>
        <w:rPr>
          <w:szCs w:val="24"/>
        </w:rPr>
      </w:pPr>
    </w:p>
    <w:p w:rsidR="004C6252" w:rsidRPr="00A432DD" w:rsidRDefault="004C6252" w:rsidP="004C6252">
      <w:pPr>
        <w:pStyle w:val="Nincstrkz"/>
        <w:numPr>
          <w:ilvl w:val="0"/>
          <w:numId w:val="7"/>
        </w:numPr>
        <w:suppressAutoHyphens/>
        <w:jc w:val="both"/>
        <w:rPr>
          <w:szCs w:val="24"/>
        </w:rPr>
      </w:pPr>
      <w:r w:rsidRPr="00A432DD">
        <w:rPr>
          <w:i/>
          <w:szCs w:val="24"/>
        </w:rPr>
        <w:t>Milyen módszert javasolt</w:t>
      </w:r>
      <w:r w:rsidRPr="00A432DD">
        <w:rPr>
          <w:szCs w:val="24"/>
        </w:rPr>
        <w:t>?</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sidRPr="00A432DD">
        <w:rPr>
          <w:i/>
          <w:szCs w:val="24"/>
          <w:u w:val="single"/>
        </w:rPr>
        <w:t xml:space="preserve">Elvárt válasz: </w:t>
      </w:r>
      <w:r w:rsidRPr="00A432DD">
        <w:rPr>
          <w:szCs w:val="24"/>
        </w:rPr>
        <w:t>3-3,5 percig főzni a tojást, majd kivenni a forró vízből és kb. 60 °C-os vízbe tenni kb. 15 percre.</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Pr>
          <w:szCs w:val="24"/>
        </w:rPr>
        <w:t>62%-ban volt sikeres a válaszadás. Többen l</w:t>
      </w:r>
      <w:r w:rsidRPr="00A432DD">
        <w:rPr>
          <w:szCs w:val="24"/>
        </w:rPr>
        <w:t>eírták</w:t>
      </w:r>
      <w:r>
        <w:rPr>
          <w:szCs w:val="24"/>
        </w:rPr>
        <w:t>, hogy mért</w:t>
      </w:r>
      <w:r w:rsidRPr="00A432DD">
        <w:rPr>
          <w:szCs w:val="24"/>
        </w:rPr>
        <w:t>ék a tojás fehérjének és a sárgájának a hőmérsékletét, de azt már nem, hogy erre miért is van szükség. Csak azt írták, hogy 3 perc alatt a fehérje megfő, de azt nem, hogy ez mit is jelent.</w:t>
      </w:r>
    </w:p>
    <w:p w:rsidR="004C6252" w:rsidRPr="00A432DD" w:rsidRDefault="004C6252" w:rsidP="004C6252">
      <w:pPr>
        <w:pStyle w:val="Nincstrkz"/>
        <w:jc w:val="both"/>
        <w:rPr>
          <w:szCs w:val="24"/>
        </w:rPr>
      </w:pPr>
      <w:r w:rsidRPr="00A432DD">
        <w:rPr>
          <w:szCs w:val="24"/>
        </w:rPr>
        <w:t xml:space="preserve">A tényleges tojásfőzésnek a megtervezésekor derült ki, hogy a tanulók a szövegből nehezen tudták kikeresni ezeket az információkat, holott ezt a módszert kellett kipróbálni. </w:t>
      </w:r>
    </w:p>
    <w:p w:rsidR="004C6252" w:rsidRPr="00A432DD" w:rsidRDefault="004C6252" w:rsidP="004C6252">
      <w:pPr>
        <w:pStyle w:val="Nincstrkz"/>
        <w:jc w:val="both"/>
        <w:rPr>
          <w:szCs w:val="24"/>
        </w:rPr>
      </w:pPr>
    </w:p>
    <w:p w:rsidR="004C6252" w:rsidRPr="00A432DD" w:rsidRDefault="004C6252" w:rsidP="004C6252">
      <w:pPr>
        <w:pStyle w:val="Nincstrkz"/>
        <w:numPr>
          <w:ilvl w:val="0"/>
          <w:numId w:val="7"/>
        </w:numPr>
        <w:suppressAutoHyphens/>
        <w:jc w:val="both"/>
        <w:rPr>
          <w:szCs w:val="24"/>
        </w:rPr>
      </w:pPr>
      <w:r w:rsidRPr="00A432DD">
        <w:rPr>
          <w:i/>
          <w:szCs w:val="24"/>
        </w:rPr>
        <w:t>Hogyan tesztelték az ajánlott módszert</w:t>
      </w:r>
      <w:r w:rsidRPr="00A432DD">
        <w:rPr>
          <w:szCs w:val="24"/>
        </w:rPr>
        <w:t>?</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sidRPr="00A432DD">
        <w:rPr>
          <w:i/>
          <w:szCs w:val="24"/>
          <w:u w:val="single"/>
        </w:rPr>
        <w:t xml:space="preserve">Elvárt válasz: </w:t>
      </w:r>
      <w:r w:rsidRPr="00A432DD">
        <w:rPr>
          <w:szCs w:val="24"/>
        </w:rPr>
        <w:t>Egy tojást beoltottak 5 millió szalmonella bacilussal és megfőzték Kürti Miklós által ajánlott módszer szerint. Majd megvizsgálták, hogy van-e az így elkészített lágytojásban élő szalmonella baktérium.</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Pr>
          <w:szCs w:val="24"/>
        </w:rPr>
        <w:t xml:space="preserve">58%-os volt a válaszadás. </w:t>
      </w:r>
      <w:r w:rsidRPr="00A432DD">
        <w:rPr>
          <w:szCs w:val="24"/>
        </w:rPr>
        <w:t>Többen csak azt írták le, hogy kipróbálták a módszert, de azt nem, hogy utána vizsgálták is a tojást a szalmonellára. Voltak, akik a hőmérsékletek mérését is ide írták le, de azt már nem, hogy miért is volt erre szükség.</w:t>
      </w:r>
    </w:p>
    <w:p w:rsidR="004C6252" w:rsidRPr="00A432DD" w:rsidRDefault="004C6252" w:rsidP="004C6252">
      <w:pPr>
        <w:pStyle w:val="Nincstrkz"/>
        <w:jc w:val="both"/>
        <w:rPr>
          <w:szCs w:val="24"/>
        </w:rPr>
      </w:pPr>
    </w:p>
    <w:p w:rsidR="004C6252" w:rsidRPr="00A432DD" w:rsidRDefault="004C6252" w:rsidP="004C6252">
      <w:pPr>
        <w:pStyle w:val="Nincstrkz"/>
        <w:numPr>
          <w:ilvl w:val="0"/>
          <w:numId w:val="7"/>
        </w:numPr>
        <w:suppressAutoHyphens/>
        <w:jc w:val="both"/>
        <w:rPr>
          <w:i/>
          <w:szCs w:val="24"/>
        </w:rPr>
      </w:pPr>
      <w:r w:rsidRPr="00A432DD">
        <w:rPr>
          <w:i/>
          <w:szCs w:val="24"/>
        </w:rPr>
        <w:t>Milyen eredménye volt az ajánlott módszernek?</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sidRPr="00A432DD">
        <w:rPr>
          <w:i/>
          <w:szCs w:val="24"/>
          <w:u w:val="single"/>
        </w:rPr>
        <w:t xml:space="preserve">Elvárt válasz: </w:t>
      </w:r>
      <w:r w:rsidRPr="00A432DD">
        <w:rPr>
          <w:szCs w:val="24"/>
        </w:rPr>
        <w:t>A szalmonella baktériumok elpusztultak. És a sárgája is folyós maradt.</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Pr>
          <w:szCs w:val="24"/>
        </w:rPr>
        <w:t xml:space="preserve">73,5%-ban volt sikeres a válaszadás. </w:t>
      </w:r>
      <w:r w:rsidRPr="00A432DD">
        <w:rPr>
          <w:szCs w:val="24"/>
        </w:rPr>
        <w:t>Többen szépen leírták, hogy a tojás szalmonellamentes lett, de azt már nem, hogy ezt úgy sikerült elérni, hogy k</w:t>
      </w:r>
      <w:r>
        <w:rPr>
          <w:szCs w:val="24"/>
        </w:rPr>
        <w:t xml:space="preserve">özben a sárgája folyós maradt. </w:t>
      </w:r>
      <w:r w:rsidRPr="00A432DD">
        <w:rPr>
          <w:szCs w:val="24"/>
        </w:rPr>
        <w:t xml:space="preserve">Vagy csak annyit írtak, hogy pozitív lett a kísérlet. De nem fejtették ki, hogy ez mit is jelentett. </w:t>
      </w:r>
    </w:p>
    <w:p w:rsidR="004C6252" w:rsidRPr="00A432DD" w:rsidRDefault="004C6252" w:rsidP="004C6252">
      <w:pPr>
        <w:pStyle w:val="Nincstrkz"/>
        <w:jc w:val="both"/>
        <w:rPr>
          <w:szCs w:val="24"/>
        </w:rPr>
      </w:pPr>
    </w:p>
    <w:p w:rsidR="004C6252" w:rsidRPr="00A432DD" w:rsidRDefault="004C6252" w:rsidP="004C6252">
      <w:pPr>
        <w:pStyle w:val="Nincstrkz"/>
        <w:numPr>
          <w:ilvl w:val="0"/>
          <w:numId w:val="7"/>
        </w:numPr>
        <w:suppressAutoHyphens/>
        <w:jc w:val="both"/>
        <w:rPr>
          <w:szCs w:val="24"/>
        </w:rPr>
      </w:pPr>
      <w:r w:rsidRPr="00A432DD">
        <w:rPr>
          <w:i/>
          <w:szCs w:val="24"/>
        </w:rPr>
        <w:t>Milyen hibaforrások lehettek a vizsgálat során</w:t>
      </w:r>
      <w:r w:rsidRPr="00A432DD">
        <w:rPr>
          <w:szCs w:val="24"/>
        </w:rPr>
        <w:t>?</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Pr>
          <w:szCs w:val="24"/>
        </w:rPr>
        <w:t xml:space="preserve">Csak 52%-os volt a válaszadás. </w:t>
      </w:r>
      <w:r w:rsidRPr="00A432DD">
        <w:rPr>
          <w:szCs w:val="24"/>
        </w:rPr>
        <w:t>Sok lehetőséget írtak a tanulók, mint például: a hőmérsékletmérés hibája, a víz túl meleg, vagy túl hideg, tovább főzik a tojást és sárgája is „megszilárdul”, túl kicsi, vagy túl nagy a tojás, milyen a tojás hőmérséklete a főzés előtt, hűtőből lett kivéve, vagy szobahőmérsékleten tárolták, …………</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sidRPr="00A432DD">
        <w:rPr>
          <w:szCs w:val="24"/>
        </w:rPr>
        <w:t>*****************************************</w:t>
      </w:r>
    </w:p>
    <w:p w:rsidR="004C6252" w:rsidRDefault="004C6252" w:rsidP="004C6252">
      <w:pPr>
        <w:pStyle w:val="Nincstrkz"/>
        <w:jc w:val="both"/>
        <w:rPr>
          <w:szCs w:val="24"/>
        </w:rPr>
      </w:pPr>
    </w:p>
    <w:p w:rsidR="004C6252" w:rsidRDefault="004C6252" w:rsidP="004C6252">
      <w:pPr>
        <w:pStyle w:val="Nincstrkz"/>
        <w:jc w:val="both"/>
        <w:rPr>
          <w:szCs w:val="24"/>
        </w:rPr>
      </w:pPr>
      <w:r>
        <w:rPr>
          <w:szCs w:val="24"/>
        </w:rPr>
        <w:t xml:space="preserve">Az 1-7. kérdések teljes mértékben a szöveggel voltak kapcsolatosak. A válaszok ténylegesen mintegy kiolvashatóak voltak a szövegből. A további kérdések a téma továbbgondolását igényelték a gyerekektől, leírhatták kreatív ötleteiket. </w:t>
      </w:r>
    </w:p>
    <w:p w:rsidR="004C6252" w:rsidRPr="00A432DD" w:rsidRDefault="004C6252" w:rsidP="004C6252">
      <w:pPr>
        <w:pStyle w:val="Nincstrkz"/>
        <w:jc w:val="both"/>
        <w:rPr>
          <w:szCs w:val="24"/>
        </w:rPr>
      </w:pPr>
    </w:p>
    <w:p w:rsidR="004C6252" w:rsidRPr="00A432DD" w:rsidRDefault="004C6252" w:rsidP="004C6252">
      <w:pPr>
        <w:pStyle w:val="Nincstrkz"/>
        <w:numPr>
          <w:ilvl w:val="0"/>
          <w:numId w:val="7"/>
        </w:numPr>
        <w:suppressAutoHyphens/>
        <w:jc w:val="both"/>
        <w:rPr>
          <w:szCs w:val="24"/>
        </w:rPr>
      </w:pPr>
      <w:r w:rsidRPr="00A432DD">
        <w:rPr>
          <w:szCs w:val="24"/>
        </w:rPr>
        <w:t>Ti milyen további kutatási kérdéseket fogalmaznátok meg?</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Pr>
          <w:szCs w:val="24"/>
        </w:rPr>
        <w:lastRenderedPageBreak/>
        <w:t xml:space="preserve">A 134 tanuló több, mint a fele, 73 fő nem válaszolt a kérdésre. A válaszadók fele egy, másik fele két további kérdést fogalmazott meg. Így alakult ki a 37%-os teljesítés. </w:t>
      </w:r>
      <w:r w:rsidRPr="00A432DD">
        <w:rPr>
          <w:szCs w:val="24"/>
        </w:rPr>
        <w:t>A következő válaszokat írták a tanulók, mint: más madár tojásával is elvégezni a kísérletet, más baktériummal megfertőzni a tojást stb.</w:t>
      </w:r>
      <w:r>
        <w:rPr>
          <w:szCs w:val="24"/>
        </w:rPr>
        <w:t xml:space="preserve"> </w:t>
      </w:r>
    </w:p>
    <w:p w:rsidR="004C6252" w:rsidRPr="00A432DD" w:rsidRDefault="004C6252" w:rsidP="004C6252">
      <w:pPr>
        <w:pStyle w:val="Nincstrkz"/>
        <w:jc w:val="both"/>
        <w:rPr>
          <w:szCs w:val="24"/>
        </w:rPr>
      </w:pPr>
    </w:p>
    <w:p w:rsidR="004C6252" w:rsidRPr="00A432DD" w:rsidRDefault="004C6252" w:rsidP="004C6252">
      <w:pPr>
        <w:pStyle w:val="Nincstrkz"/>
        <w:numPr>
          <w:ilvl w:val="0"/>
          <w:numId w:val="7"/>
        </w:numPr>
        <w:suppressAutoHyphens/>
        <w:jc w:val="both"/>
        <w:rPr>
          <w:szCs w:val="24"/>
        </w:rPr>
      </w:pPr>
      <w:r w:rsidRPr="00A432DD">
        <w:rPr>
          <w:szCs w:val="24"/>
        </w:rPr>
        <w:t>Ti milyen vizsgálatokat végeznétek még el? Mi lenne a kontrollkísérlet?</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Pr>
          <w:szCs w:val="24"/>
        </w:rPr>
        <w:t xml:space="preserve">Ebben az esetben az előzőnél is több, 85 tanuló nem válaszolt a kérdésre. 26%-os volt a váalszadás. </w:t>
      </w:r>
      <w:r w:rsidRPr="00A432DD">
        <w:rPr>
          <w:szCs w:val="24"/>
        </w:rPr>
        <w:t>A</w:t>
      </w:r>
      <w:r>
        <w:rPr>
          <w:szCs w:val="24"/>
        </w:rPr>
        <w:t>kik válaszoltak, a</w:t>
      </w:r>
      <w:r w:rsidRPr="00A432DD">
        <w:rPr>
          <w:szCs w:val="24"/>
        </w:rPr>
        <w:t xml:space="preserve"> következő</w:t>
      </w:r>
      <w:r>
        <w:rPr>
          <w:szCs w:val="24"/>
        </w:rPr>
        <w:t>ket írták</w:t>
      </w:r>
      <w:r w:rsidRPr="00A432DD">
        <w:rPr>
          <w:szCs w:val="24"/>
        </w:rPr>
        <w:t>, mint: Más madár tojása esetében is az előbbi vizsgálatokat, ahol a kontroll a tyúktojás. A tojás mérete függvényében is lehet vizsgálódni. Tükörtojás vizsgálata szalmonellára.</w:t>
      </w:r>
    </w:p>
    <w:p w:rsidR="004C6252" w:rsidRPr="00A432DD" w:rsidRDefault="004C6252" w:rsidP="004C6252">
      <w:pPr>
        <w:pStyle w:val="Nincstrkz"/>
        <w:jc w:val="both"/>
        <w:rPr>
          <w:szCs w:val="24"/>
        </w:rPr>
      </w:pPr>
    </w:p>
    <w:p w:rsidR="004C6252" w:rsidRPr="00A432DD" w:rsidRDefault="004C6252" w:rsidP="004C6252">
      <w:pPr>
        <w:pStyle w:val="Nincstrkz"/>
        <w:jc w:val="both"/>
        <w:rPr>
          <w:szCs w:val="24"/>
        </w:rPr>
      </w:pPr>
      <w:r w:rsidRPr="00A432DD">
        <w:rPr>
          <w:szCs w:val="24"/>
        </w:rPr>
        <w:t xml:space="preserve">Többen a ténylegesen elvégzett mérések leírását ismételték meg. Többen mértek volna tömeget, térfogatot, számoltak volna sűrűséget, de azt nem indokolták meg, hogy erre miért lenne szükség. Vagy szilárdságot mérne, de miért és hogyan? </w:t>
      </w:r>
    </w:p>
    <w:p w:rsidR="004C6252" w:rsidRPr="00A432DD" w:rsidRDefault="004C6252" w:rsidP="004C6252">
      <w:pPr>
        <w:pStyle w:val="Nincstrkz"/>
        <w:jc w:val="both"/>
        <w:rPr>
          <w:szCs w:val="24"/>
        </w:rPr>
      </w:pPr>
      <w:r>
        <w:rPr>
          <w:szCs w:val="24"/>
        </w:rPr>
        <w:t>Többen azt írták kontroll</w:t>
      </w:r>
      <w:r w:rsidRPr="00A432DD">
        <w:rPr>
          <w:szCs w:val="24"/>
        </w:rPr>
        <w:t xml:space="preserve">ként, ha többször megismétlik ugyanazt a kísérletet, illetve nagyobb mintán végzik el. </w:t>
      </w:r>
    </w:p>
    <w:p w:rsidR="004C6252" w:rsidRPr="00A432DD" w:rsidRDefault="004C6252" w:rsidP="004C6252">
      <w:pPr>
        <w:pStyle w:val="Nincstrkz"/>
        <w:jc w:val="both"/>
        <w:rPr>
          <w:szCs w:val="24"/>
        </w:rPr>
      </w:pPr>
    </w:p>
    <w:p w:rsidR="004C6252" w:rsidRPr="00A432DD" w:rsidRDefault="004C6252" w:rsidP="004C6252">
      <w:pPr>
        <w:pStyle w:val="Nincstrkz"/>
        <w:numPr>
          <w:ilvl w:val="0"/>
          <w:numId w:val="7"/>
        </w:numPr>
        <w:suppressAutoHyphens/>
        <w:jc w:val="both"/>
        <w:rPr>
          <w:szCs w:val="24"/>
        </w:rPr>
      </w:pPr>
      <w:r w:rsidRPr="00A432DD">
        <w:rPr>
          <w:szCs w:val="24"/>
        </w:rPr>
        <w:t>Milyen mennyiségeket mérnétek meg mivel és hogyan?</w:t>
      </w:r>
    </w:p>
    <w:p w:rsidR="004C6252" w:rsidRPr="00A432DD" w:rsidRDefault="004C6252" w:rsidP="004C6252">
      <w:pPr>
        <w:jc w:val="both"/>
        <w:rPr>
          <w:szCs w:val="24"/>
        </w:rPr>
      </w:pPr>
    </w:p>
    <w:p w:rsidR="004C6252" w:rsidRPr="00A432DD" w:rsidRDefault="004C6252" w:rsidP="004C6252">
      <w:pPr>
        <w:jc w:val="both"/>
        <w:rPr>
          <w:szCs w:val="24"/>
        </w:rPr>
      </w:pPr>
      <w:r>
        <w:rPr>
          <w:szCs w:val="24"/>
        </w:rPr>
        <w:t>76 fő nem válaszolt, a teljesítés 30%-os volt. A következő válaszok születtek, p</w:t>
      </w:r>
      <w:r w:rsidRPr="00A432DD">
        <w:rPr>
          <w:szCs w:val="24"/>
        </w:rPr>
        <w:t>éldául: Hőmérsékletek, hőmérővel és szalmonella jelenlétének vizsgálata baktériumtenyészet létrehozásával.</w:t>
      </w:r>
    </w:p>
    <w:p w:rsidR="004C6252" w:rsidRPr="00A432DD" w:rsidRDefault="004C6252" w:rsidP="004C6252">
      <w:pPr>
        <w:jc w:val="both"/>
        <w:rPr>
          <w:szCs w:val="24"/>
        </w:rPr>
      </w:pPr>
      <w:r w:rsidRPr="00A432DD">
        <w:rPr>
          <w:szCs w:val="24"/>
        </w:rPr>
        <w:t>***********************************************</w:t>
      </w:r>
    </w:p>
    <w:p w:rsidR="004C6252" w:rsidRDefault="004C6252" w:rsidP="004C6252">
      <w:pPr>
        <w:pStyle w:val="Nincstrkz"/>
        <w:suppressAutoHyphens/>
        <w:jc w:val="both"/>
        <w:rPr>
          <w:szCs w:val="24"/>
        </w:rPr>
      </w:pPr>
      <w:r>
        <w:rPr>
          <w:szCs w:val="24"/>
        </w:rPr>
        <w:t xml:space="preserve">A további kérdések még jobban tágították a kört, a tojástól elszakadva, az egész konyha világára. </w:t>
      </w:r>
    </w:p>
    <w:p w:rsidR="004C6252" w:rsidRDefault="004C6252" w:rsidP="004C6252">
      <w:pPr>
        <w:pStyle w:val="Nincstrkz"/>
        <w:suppressAutoHyphens/>
        <w:ind w:left="720"/>
        <w:jc w:val="both"/>
        <w:rPr>
          <w:szCs w:val="24"/>
        </w:rPr>
      </w:pPr>
    </w:p>
    <w:p w:rsidR="004C6252" w:rsidRPr="00A432DD" w:rsidRDefault="004C6252" w:rsidP="004C6252">
      <w:pPr>
        <w:pStyle w:val="Nincstrkz"/>
        <w:numPr>
          <w:ilvl w:val="0"/>
          <w:numId w:val="7"/>
        </w:numPr>
        <w:suppressAutoHyphens/>
        <w:jc w:val="both"/>
        <w:rPr>
          <w:szCs w:val="24"/>
        </w:rPr>
      </w:pPr>
      <w:r w:rsidRPr="00A432DD">
        <w:rPr>
          <w:szCs w:val="24"/>
        </w:rPr>
        <w:t>Milyen más „fizika a konyában” probléma megoldása lenne értelmes szerintetek? Ekkor mi a kiindulási kérdés? Hogyan oldanátok meg azt?</w:t>
      </w:r>
    </w:p>
    <w:p w:rsidR="004C6252" w:rsidRPr="00A432DD" w:rsidRDefault="004C6252" w:rsidP="004C6252">
      <w:pPr>
        <w:pStyle w:val="Nincstrkz"/>
        <w:jc w:val="both"/>
        <w:rPr>
          <w:szCs w:val="24"/>
        </w:rPr>
      </w:pPr>
    </w:p>
    <w:p w:rsidR="004C6252" w:rsidRDefault="004C6252" w:rsidP="004C6252">
      <w:pPr>
        <w:pStyle w:val="Nincstrkz"/>
        <w:jc w:val="both"/>
        <w:rPr>
          <w:szCs w:val="24"/>
        </w:rPr>
      </w:pPr>
      <w:r>
        <w:rPr>
          <w:szCs w:val="24"/>
        </w:rPr>
        <w:t>Sajnos 96 fő nem válaszolt. 9 fő egy példát írt, 26-an pedig kettőt.</w:t>
      </w:r>
    </w:p>
    <w:p w:rsidR="004C6252" w:rsidRPr="00A432DD" w:rsidRDefault="004C6252" w:rsidP="004C6252">
      <w:pPr>
        <w:pStyle w:val="Nincstrkz"/>
        <w:jc w:val="both"/>
        <w:rPr>
          <w:szCs w:val="24"/>
        </w:rPr>
      </w:pPr>
      <w:r w:rsidRPr="00A432DD">
        <w:rPr>
          <w:szCs w:val="24"/>
        </w:rPr>
        <w:t xml:space="preserve">Néhány </w:t>
      </w:r>
      <w:r>
        <w:rPr>
          <w:szCs w:val="24"/>
        </w:rPr>
        <w:t xml:space="preserve">érdekes példa: </w:t>
      </w:r>
      <w:r w:rsidRPr="00A432DD">
        <w:rPr>
          <w:szCs w:val="24"/>
        </w:rPr>
        <w:t>Bizonyos élelmiszerek mennyi ideig</w:t>
      </w:r>
      <w:r>
        <w:rPr>
          <w:szCs w:val="24"/>
        </w:rPr>
        <w:t xml:space="preserve"> használhatók fel ténylegesen? </w:t>
      </w:r>
      <w:r w:rsidRPr="00A432DD">
        <w:rPr>
          <w:szCs w:val="24"/>
        </w:rPr>
        <w:t xml:space="preserve">Mennyi idő múlva jelennek meg penészfoltok egy felnyitott konzerven, ha hűtőszekrényben tárolták, és ha nem. </w:t>
      </w:r>
    </w:p>
    <w:p w:rsidR="004C6252" w:rsidRPr="00A432DD" w:rsidRDefault="004C6252" w:rsidP="004C6252">
      <w:pPr>
        <w:pStyle w:val="Nincstrkz"/>
        <w:jc w:val="both"/>
        <w:rPr>
          <w:szCs w:val="24"/>
        </w:rPr>
      </w:pPr>
    </w:p>
    <w:p w:rsidR="004C6252" w:rsidRPr="00A432DD" w:rsidRDefault="004C6252" w:rsidP="004C6252">
      <w:pPr>
        <w:pStyle w:val="Nincstrkz"/>
        <w:numPr>
          <w:ilvl w:val="0"/>
          <w:numId w:val="7"/>
        </w:numPr>
        <w:suppressAutoHyphens/>
        <w:jc w:val="both"/>
        <w:rPr>
          <w:szCs w:val="24"/>
        </w:rPr>
      </w:pPr>
      <w:r w:rsidRPr="00A432DD">
        <w:rPr>
          <w:szCs w:val="24"/>
        </w:rPr>
        <w:t>Napjainkra nézve milyen hatásai vannak a „konyhafizika” létének a fenti mellett?</w:t>
      </w:r>
    </w:p>
    <w:p w:rsidR="004C6252" w:rsidRPr="00475CD1" w:rsidRDefault="004C6252" w:rsidP="004C6252">
      <w:pPr>
        <w:jc w:val="both"/>
        <w:rPr>
          <w:szCs w:val="24"/>
        </w:rPr>
      </w:pPr>
    </w:p>
    <w:p w:rsidR="004C6252" w:rsidRPr="00475CD1" w:rsidRDefault="004C6252" w:rsidP="004C6252">
      <w:pPr>
        <w:jc w:val="both"/>
        <w:rPr>
          <w:szCs w:val="24"/>
        </w:rPr>
      </w:pPr>
      <w:r>
        <w:rPr>
          <w:szCs w:val="24"/>
        </w:rPr>
        <w:t>89-en nem válaszoltak, míg a többiek egy, vagy két dolgot írtak le, p</w:t>
      </w:r>
      <w:r w:rsidRPr="00475CD1">
        <w:rPr>
          <w:szCs w:val="24"/>
        </w:rPr>
        <w:t>éldául: a mélyhűtők elterjedésével sokkal to</w:t>
      </w:r>
      <w:r>
        <w:rPr>
          <w:szCs w:val="24"/>
        </w:rPr>
        <w:t>vább tárolhatók az élelmiszerek,</w:t>
      </w:r>
      <w:r w:rsidRPr="00475CD1">
        <w:rPr>
          <w:szCs w:val="24"/>
        </w:rPr>
        <w:t xml:space="preserve"> </w:t>
      </w:r>
      <w:r>
        <w:rPr>
          <w:szCs w:val="24"/>
        </w:rPr>
        <w:t>a</w:t>
      </w:r>
      <w:r w:rsidRPr="00475CD1">
        <w:rPr>
          <w:szCs w:val="24"/>
        </w:rPr>
        <w:t xml:space="preserve"> kuktafazék magasabb hőmérsékleten főz.</w:t>
      </w:r>
    </w:p>
    <w:p w:rsidR="004C6252" w:rsidRDefault="004C6252" w:rsidP="004C6252">
      <w:pPr>
        <w:jc w:val="both"/>
        <w:rPr>
          <w:szCs w:val="24"/>
        </w:rPr>
      </w:pPr>
    </w:p>
    <w:p w:rsidR="004C6252" w:rsidRDefault="00F6001E" w:rsidP="004C6252">
      <w:pPr>
        <w:jc w:val="center"/>
        <w:rPr>
          <w:noProof/>
          <w:lang w:eastAsia="hu-HU"/>
        </w:rPr>
      </w:pPr>
      <w:r>
        <w:rPr>
          <w:noProof/>
          <w:lang w:eastAsia="hu-HU"/>
        </w:rPr>
        <w:lastRenderedPageBreak/>
        <w:drawing>
          <wp:inline distT="0" distB="0" distL="0" distR="0" wp14:anchorId="7F818567" wp14:editId="69629721">
            <wp:extent cx="5760720" cy="3140710"/>
            <wp:effectExtent l="0" t="0" r="11430" b="254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C6252" w:rsidRPr="0005463B" w:rsidRDefault="004C6252" w:rsidP="00676D2D">
      <w:pPr>
        <w:spacing w:after="200" w:line="276" w:lineRule="auto"/>
        <w:ind w:left="720"/>
        <w:rPr>
          <w:szCs w:val="24"/>
        </w:rPr>
      </w:pPr>
      <w:r w:rsidRPr="0005463B">
        <w:rPr>
          <w:noProof/>
          <w:szCs w:val="24"/>
          <w:lang w:eastAsia="hu-HU"/>
        </w:rPr>
        <w:t>Az egyes kérédsek %-os megoldottsága</w:t>
      </w:r>
    </w:p>
    <w:p w:rsidR="004C6252" w:rsidRPr="00F50131" w:rsidRDefault="00676D2D" w:rsidP="004C6252">
      <w:pPr>
        <w:pStyle w:val="Nincstrkz"/>
        <w:jc w:val="both"/>
        <w:rPr>
          <w:szCs w:val="24"/>
        </w:rPr>
      </w:pPr>
      <w:r>
        <w:rPr>
          <w:szCs w:val="24"/>
        </w:rPr>
        <w:t xml:space="preserve">Az </w:t>
      </w:r>
      <w:r w:rsidR="004C6252" w:rsidRPr="00F50131">
        <w:rPr>
          <w:szCs w:val="24"/>
        </w:rPr>
        <w:t>ábrán összesített oszlopdiagramon szemléltetjük az egyes kérdésekre adott tanulói válaszok megoldási %-ait mind a 134 tanuló esetében. A diagram alapján az látható, hogy a diákoknak az első hét, gyakorlatilag szövegértés jellegű kérdésre adott válaszok közül a legnagyobb problémát a hipotézis megfogalmazása jelentette. 61 fő kapott erre a kérdésre nulla pontot, tehát semmit, vagy teljesen hibás válaszokat írtak. Tehát ez egy fejlesztendő területe a magyar természettudományos oktatásnak! Az első rész összteljesítménye 62%.</w:t>
      </w:r>
    </w:p>
    <w:p w:rsidR="004C6252" w:rsidRPr="00F50131" w:rsidRDefault="004C6252" w:rsidP="004C6252">
      <w:pPr>
        <w:pStyle w:val="Nincstrkz"/>
        <w:jc w:val="both"/>
        <w:rPr>
          <w:szCs w:val="24"/>
        </w:rPr>
      </w:pPr>
      <w:r w:rsidRPr="00F50131">
        <w:rPr>
          <w:szCs w:val="24"/>
        </w:rPr>
        <w:t>A kreatív gondolkodást igénylő kérdések alacsonyabb megoldási százalék annak a következménye, hogy ezekkel a kérdésekkel csak a gyerekek mintegy harmad része foglalkozott mindössze. Ők 1-2 pontot kaptak, míg a többiek nullát. A téma továbbgondolását igénylő 8., 9. és 10. kérdésekre adott válaszok összesített teljesítése 31%. A kitekintés esetében pedig mindössze 25%. Tehát ez szintén egy komoly fejlesztendő területe a magyar oktatásnak!</w:t>
      </w:r>
    </w:p>
    <w:p w:rsidR="004C6252" w:rsidRPr="00F50131" w:rsidRDefault="00D61B76" w:rsidP="004C6252">
      <w:pPr>
        <w:pStyle w:val="Nincstrkz"/>
        <w:jc w:val="both"/>
        <w:rPr>
          <w:szCs w:val="24"/>
        </w:rPr>
      </w:pPr>
      <w:r>
        <w:rPr>
          <w:szCs w:val="24"/>
        </w:rPr>
        <w:t>Alább néhány k</w:t>
      </w:r>
      <w:r w:rsidR="004C6252" w:rsidRPr="00F50131">
        <w:rPr>
          <w:szCs w:val="24"/>
        </w:rPr>
        <w:t>ép</w:t>
      </w:r>
      <w:r>
        <w:rPr>
          <w:szCs w:val="24"/>
        </w:rPr>
        <w:t xml:space="preserve"> látható</w:t>
      </w:r>
      <w:r w:rsidR="004C6252" w:rsidRPr="00F50131">
        <w:rPr>
          <w:szCs w:val="24"/>
        </w:rPr>
        <w:t xml:space="preserve"> a</w:t>
      </w:r>
      <w:r>
        <w:rPr>
          <w:szCs w:val="24"/>
        </w:rPr>
        <w:t xml:space="preserve"> szövegben ajánlott módszer szerinti</w:t>
      </w:r>
      <w:r w:rsidR="004C6252" w:rsidRPr="00F50131">
        <w:rPr>
          <w:szCs w:val="24"/>
        </w:rPr>
        <w:t xml:space="preserve"> tojásfőzés gyakorlati megvalósításáról. </w:t>
      </w:r>
    </w:p>
    <w:p w:rsidR="004C6252" w:rsidRPr="00475CD1" w:rsidRDefault="004C6252" w:rsidP="004C6252">
      <w:pPr>
        <w:jc w:val="both"/>
        <w:rPr>
          <w:szCs w:val="24"/>
        </w:rPr>
      </w:pPr>
    </w:p>
    <w:p w:rsidR="004C6252" w:rsidRPr="00A432DD" w:rsidRDefault="004C6252" w:rsidP="004C6252">
      <w:pPr>
        <w:jc w:val="both"/>
        <w:rPr>
          <w:kern w:val="1"/>
          <w:szCs w:val="24"/>
          <w:lang w:eastAsia="ar-SA"/>
        </w:rPr>
      </w:pPr>
      <w:r w:rsidRPr="00475CD1">
        <w:rPr>
          <w:noProof/>
          <w:szCs w:val="24"/>
          <w:lang w:eastAsia="hu-HU"/>
        </w:rPr>
        <w:drawing>
          <wp:inline distT="0" distB="0" distL="0" distR="0">
            <wp:extent cx="1248410" cy="1664970"/>
            <wp:effectExtent l="0" t="0" r="8890" b="0"/>
            <wp:docPr id="30" name="Kép 30" descr="20140223_16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20140223_16565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8410" cy="1664970"/>
                    </a:xfrm>
                    <a:prstGeom prst="rect">
                      <a:avLst/>
                    </a:prstGeom>
                    <a:noFill/>
                    <a:ln>
                      <a:noFill/>
                    </a:ln>
                  </pic:spPr>
                </pic:pic>
              </a:graphicData>
            </a:graphic>
          </wp:inline>
        </w:drawing>
      </w:r>
    </w:p>
    <w:p w:rsidR="004C6252" w:rsidRPr="00F50131" w:rsidRDefault="004C6252" w:rsidP="00D61B76">
      <w:pPr>
        <w:spacing w:after="200" w:line="276" w:lineRule="auto"/>
        <w:jc w:val="both"/>
        <w:rPr>
          <w:kern w:val="1"/>
          <w:szCs w:val="24"/>
          <w:lang w:eastAsia="ar-SA"/>
        </w:rPr>
      </w:pPr>
      <w:r w:rsidRPr="00F50131">
        <w:rPr>
          <w:kern w:val="1"/>
          <w:szCs w:val="24"/>
          <w:lang w:eastAsia="ar-SA"/>
        </w:rPr>
        <w:t>A tojás 60°C-on tartása</w:t>
      </w:r>
    </w:p>
    <w:p w:rsidR="004C6252" w:rsidRPr="00A432DD" w:rsidRDefault="004C6252" w:rsidP="004C6252">
      <w:pPr>
        <w:jc w:val="both"/>
        <w:rPr>
          <w:kern w:val="1"/>
          <w:szCs w:val="24"/>
          <w:lang w:eastAsia="ar-SA"/>
        </w:rPr>
      </w:pPr>
    </w:p>
    <w:p w:rsidR="00D61B76" w:rsidRDefault="004C6252" w:rsidP="00D61B76">
      <w:pPr>
        <w:jc w:val="both"/>
        <w:rPr>
          <w:kern w:val="1"/>
          <w:szCs w:val="24"/>
          <w:lang w:eastAsia="ar-SA"/>
        </w:rPr>
      </w:pPr>
      <w:r w:rsidRPr="00A432DD">
        <w:rPr>
          <w:noProof/>
          <w:szCs w:val="24"/>
          <w:lang w:eastAsia="hu-HU"/>
        </w:rPr>
        <w:lastRenderedPageBreak/>
        <w:drawing>
          <wp:inline distT="0" distB="0" distL="0" distR="0">
            <wp:extent cx="1201420" cy="1600200"/>
            <wp:effectExtent l="0" t="0" r="0" b="0"/>
            <wp:docPr id="28" name="Kép 28" descr="20140223_17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0140223_1712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1420" cy="1600200"/>
                    </a:xfrm>
                    <a:prstGeom prst="rect">
                      <a:avLst/>
                    </a:prstGeom>
                    <a:noFill/>
                    <a:ln>
                      <a:noFill/>
                    </a:ln>
                  </pic:spPr>
                </pic:pic>
              </a:graphicData>
            </a:graphic>
          </wp:inline>
        </w:drawing>
      </w:r>
      <w:r w:rsidR="00D61B76">
        <w:rPr>
          <w:kern w:val="1"/>
          <w:szCs w:val="24"/>
          <w:lang w:eastAsia="ar-SA"/>
        </w:rPr>
        <w:t xml:space="preserve"> </w:t>
      </w:r>
    </w:p>
    <w:p w:rsidR="004C6252" w:rsidRPr="00F50131" w:rsidRDefault="004C6252" w:rsidP="00D61B76">
      <w:pPr>
        <w:jc w:val="both"/>
        <w:rPr>
          <w:kern w:val="1"/>
          <w:szCs w:val="24"/>
          <w:lang w:eastAsia="ar-SA"/>
        </w:rPr>
      </w:pPr>
      <w:r w:rsidRPr="00F50131">
        <w:rPr>
          <w:kern w:val="1"/>
          <w:szCs w:val="24"/>
          <w:lang w:eastAsia="ar-SA"/>
        </w:rPr>
        <w:t>A</w:t>
      </w:r>
      <w:r>
        <w:rPr>
          <w:kern w:val="1"/>
          <w:szCs w:val="24"/>
          <w:lang w:eastAsia="ar-SA"/>
        </w:rPr>
        <w:t>z ajánlott</w:t>
      </w:r>
      <w:r w:rsidRPr="00F50131">
        <w:rPr>
          <w:kern w:val="1"/>
          <w:szCs w:val="24"/>
          <w:lang w:eastAsia="ar-SA"/>
        </w:rPr>
        <w:t xml:space="preserve"> módszerrel megfőzött tojás</w:t>
      </w:r>
    </w:p>
    <w:p w:rsidR="004C6252" w:rsidRPr="00A432DD" w:rsidRDefault="004C6252" w:rsidP="004C6252">
      <w:pPr>
        <w:jc w:val="both"/>
        <w:rPr>
          <w:kern w:val="1"/>
          <w:szCs w:val="24"/>
          <w:lang w:eastAsia="ar-SA"/>
        </w:rPr>
      </w:pPr>
    </w:p>
    <w:p w:rsidR="004C6252" w:rsidRPr="00A432DD" w:rsidRDefault="004C6252" w:rsidP="004C6252">
      <w:pPr>
        <w:pStyle w:val="Nincstrkz"/>
        <w:rPr>
          <w:i/>
          <w:szCs w:val="24"/>
        </w:rPr>
      </w:pPr>
      <w:r>
        <w:rPr>
          <w:i/>
          <w:szCs w:val="24"/>
        </w:rPr>
        <w:t>A tanulók m</w:t>
      </w:r>
      <w:r w:rsidRPr="00A432DD">
        <w:rPr>
          <w:i/>
          <w:szCs w:val="24"/>
        </w:rPr>
        <w:t>ilyen képessége</w:t>
      </w:r>
      <w:r>
        <w:rPr>
          <w:i/>
          <w:szCs w:val="24"/>
        </w:rPr>
        <w:t>i</w:t>
      </w:r>
      <w:r w:rsidRPr="00A432DD">
        <w:rPr>
          <w:i/>
          <w:szCs w:val="24"/>
        </w:rPr>
        <w:t xml:space="preserve"> fejlődnek a fenti feldolgozás során?</w:t>
      </w:r>
    </w:p>
    <w:p w:rsidR="004C6252" w:rsidRPr="00A432DD" w:rsidRDefault="004C6252" w:rsidP="004C6252">
      <w:pPr>
        <w:pStyle w:val="Nincstrkz"/>
        <w:rPr>
          <w:szCs w:val="24"/>
        </w:rPr>
      </w:pPr>
    </w:p>
    <w:p w:rsidR="004C6252" w:rsidRPr="00A432DD" w:rsidRDefault="004C6252" w:rsidP="004C6252">
      <w:pPr>
        <w:pStyle w:val="Nincstrkz"/>
        <w:numPr>
          <w:ilvl w:val="0"/>
          <w:numId w:val="6"/>
        </w:numPr>
        <w:rPr>
          <w:szCs w:val="24"/>
        </w:rPr>
      </w:pPr>
      <w:r w:rsidRPr="00A432DD">
        <w:rPr>
          <w:szCs w:val="24"/>
        </w:rPr>
        <w:t>Szaktárgyi kompetenciák, mint</w:t>
      </w:r>
    </w:p>
    <w:p w:rsidR="004C6252" w:rsidRPr="00A432DD" w:rsidRDefault="004C6252" w:rsidP="004C6252">
      <w:pPr>
        <w:pStyle w:val="Nincstrkz"/>
        <w:numPr>
          <w:ilvl w:val="1"/>
          <w:numId w:val="6"/>
        </w:numPr>
        <w:rPr>
          <w:szCs w:val="24"/>
        </w:rPr>
      </w:pPr>
      <w:r w:rsidRPr="00A432DD">
        <w:rPr>
          <w:i/>
          <w:szCs w:val="24"/>
        </w:rPr>
        <w:t xml:space="preserve">szakszöveg megértése </w:t>
      </w:r>
      <w:r w:rsidRPr="00A432DD">
        <w:rPr>
          <w:szCs w:val="24"/>
        </w:rPr>
        <w:t xml:space="preserve">egy adott témakörhöz kapcsolódóan, </w:t>
      </w:r>
    </w:p>
    <w:p w:rsidR="004C6252" w:rsidRPr="00A432DD" w:rsidRDefault="004C6252" w:rsidP="004C6252">
      <w:pPr>
        <w:pStyle w:val="Nincstrkz"/>
        <w:numPr>
          <w:ilvl w:val="1"/>
          <w:numId w:val="6"/>
        </w:numPr>
        <w:rPr>
          <w:szCs w:val="24"/>
        </w:rPr>
      </w:pPr>
      <w:r w:rsidRPr="00A432DD">
        <w:rPr>
          <w:szCs w:val="24"/>
        </w:rPr>
        <w:t xml:space="preserve">Nem egyszerűen csak a szöveg szakmai tartalmának megértése a követelmény, hanem a természettudományos </w:t>
      </w:r>
      <w:r w:rsidRPr="00A432DD">
        <w:rPr>
          <w:i/>
          <w:szCs w:val="24"/>
        </w:rPr>
        <w:t>vizsgálati módszer</w:t>
      </w:r>
      <w:r w:rsidRPr="00A432DD">
        <w:rPr>
          <w:szCs w:val="24"/>
        </w:rPr>
        <w:t xml:space="preserve"> nyomon követése, mint</w:t>
      </w:r>
    </w:p>
    <w:p w:rsidR="004C6252" w:rsidRDefault="004C6252" w:rsidP="004C6252">
      <w:pPr>
        <w:pStyle w:val="Nincstrkz"/>
        <w:numPr>
          <w:ilvl w:val="2"/>
          <w:numId w:val="6"/>
        </w:numPr>
        <w:rPr>
          <w:szCs w:val="24"/>
        </w:rPr>
      </w:pPr>
      <w:r w:rsidRPr="00A432DD">
        <w:rPr>
          <w:szCs w:val="24"/>
        </w:rPr>
        <w:t>problémaszituáció megértése és annak kutatási programmá való alakítása,</w:t>
      </w:r>
      <w:r>
        <w:rPr>
          <w:szCs w:val="24"/>
        </w:rPr>
        <w:t xml:space="preserve"> </w:t>
      </w:r>
    </w:p>
    <w:p w:rsidR="004C6252" w:rsidRDefault="004C6252" w:rsidP="004C6252">
      <w:pPr>
        <w:pStyle w:val="Nincstrkz"/>
        <w:numPr>
          <w:ilvl w:val="2"/>
          <w:numId w:val="6"/>
        </w:numPr>
        <w:rPr>
          <w:szCs w:val="24"/>
        </w:rPr>
      </w:pPr>
      <w:r>
        <w:rPr>
          <w:szCs w:val="24"/>
        </w:rPr>
        <w:t>hipotézisek megfogalmazása,</w:t>
      </w:r>
    </w:p>
    <w:p w:rsidR="004C6252" w:rsidRPr="00A432DD" w:rsidRDefault="004C6252" w:rsidP="004C6252">
      <w:pPr>
        <w:pStyle w:val="Nincstrkz"/>
        <w:numPr>
          <w:ilvl w:val="2"/>
          <w:numId w:val="6"/>
        </w:numPr>
        <w:rPr>
          <w:szCs w:val="24"/>
        </w:rPr>
      </w:pPr>
      <w:r w:rsidRPr="00A432DD">
        <w:rPr>
          <w:szCs w:val="24"/>
        </w:rPr>
        <w:t>kutatási kérdés megfogalmazása,</w:t>
      </w:r>
    </w:p>
    <w:p w:rsidR="004C6252" w:rsidRPr="00A432DD" w:rsidRDefault="004C6252" w:rsidP="004C6252">
      <w:pPr>
        <w:pStyle w:val="Nincstrkz"/>
        <w:numPr>
          <w:ilvl w:val="2"/>
          <w:numId w:val="6"/>
        </w:numPr>
        <w:rPr>
          <w:szCs w:val="24"/>
        </w:rPr>
      </w:pPr>
      <w:r w:rsidRPr="00A432DD">
        <w:rPr>
          <w:szCs w:val="24"/>
        </w:rPr>
        <w:t>egy tojásfőzési módszer megtervezése,</w:t>
      </w:r>
    </w:p>
    <w:p w:rsidR="004C6252" w:rsidRPr="00A432DD" w:rsidRDefault="004C6252" w:rsidP="004C6252">
      <w:pPr>
        <w:pStyle w:val="Nincstrkz"/>
        <w:numPr>
          <w:ilvl w:val="2"/>
          <w:numId w:val="6"/>
        </w:numPr>
        <w:rPr>
          <w:szCs w:val="24"/>
        </w:rPr>
      </w:pPr>
      <w:r w:rsidRPr="00A432DD">
        <w:rPr>
          <w:szCs w:val="24"/>
        </w:rPr>
        <w:t>a következtetések levonása.</w:t>
      </w:r>
    </w:p>
    <w:p w:rsidR="004C6252" w:rsidRPr="00A432DD" w:rsidRDefault="004C6252" w:rsidP="004C6252">
      <w:pPr>
        <w:pStyle w:val="Nincstrkz"/>
        <w:numPr>
          <w:ilvl w:val="2"/>
          <w:numId w:val="6"/>
        </w:numPr>
        <w:rPr>
          <w:szCs w:val="24"/>
        </w:rPr>
      </w:pPr>
      <w:r w:rsidRPr="00A432DD">
        <w:rPr>
          <w:szCs w:val="24"/>
        </w:rPr>
        <w:t xml:space="preserve">a szöveg alapján saját eszközök felhasználásával reprodukálni a leírt módszert, és részben megvizsgálni annak eredményét. </w:t>
      </w:r>
    </w:p>
    <w:p w:rsidR="004C6252" w:rsidRPr="00A432DD" w:rsidRDefault="00360535" w:rsidP="004C6252">
      <w:pPr>
        <w:pStyle w:val="Nincstrkz"/>
        <w:numPr>
          <w:ilvl w:val="0"/>
          <w:numId w:val="8"/>
        </w:numPr>
        <w:jc w:val="both"/>
        <w:rPr>
          <w:szCs w:val="24"/>
        </w:rPr>
      </w:pPr>
      <w:r>
        <w:rPr>
          <w:szCs w:val="24"/>
        </w:rPr>
        <w:t>Gondolkodási képességek</w:t>
      </w:r>
      <w:r w:rsidR="004C6252" w:rsidRPr="00A432DD">
        <w:rPr>
          <w:szCs w:val="24"/>
        </w:rPr>
        <w:t xml:space="preserve"> fejlesztése</w:t>
      </w:r>
    </w:p>
    <w:p w:rsidR="004C6252" w:rsidRPr="00A432DD" w:rsidRDefault="004C6252" w:rsidP="004C6252">
      <w:pPr>
        <w:pStyle w:val="Nincstrkz"/>
        <w:numPr>
          <w:ilvl w:val="1"/>
          <w:numId w:val="8"/>
        </w:numPr>
        <w:jc w:val="both"/>
        <w:rPr>
          <w:szCs w:val="24"/>
        </w:rPr>
      </w:pPr>
      <w:r w:rsidRPr="00A432DD">
        <w:rPr>
          <w:szCs w:val="24"/>
        </w:rPr>
        <w:t>kritikus gondolkodás</w:t>
      </w:r>
    </w:p>
    <w:p w:rsidR="004C6252" w:rsidRPr="00A432DD" w:rsidRDefault="004C6252" w:rsidP="004C6252">
      <w:pPr>
        <w:pStyle w:val="Nincstrkz"/>
        <w:numPr>
          <w:ilvl w:val="1"/>
          <w:numId w:val="8"/>
        </w:numPr>
        <w:jc w:val="both"/>
        <w:rPr>
          <w:szCs w:val="24"/>
        </w:rPr>
      </w:pPr>
      <w:r w:rsidRPr="00A432DD">
        <w:rPr>
          <w:szCs w:val="24"/>
        </w:rPr>
        <w:t>egy szöveg adta problé</w:t>
      </w:r>
      <w:r>
        <w:rPr>
          <w:szCs w:val="24"/>
        </w:rPr>
        <w:t>maszituációba való behelyezése</w:t>
      </w:r>
    </w:p>
    <w:p w:rsidR="004C6252" w:rsidRPr="00A432DD" w:rsidRDefault="004C6252" w:rsidP="004C6252">
      <w:pPr>
        <w:pStyle w:val="Nincstrkz"/>
        <w:numPr>
          <w:ilvl w:val="1"/>
          <w:numId w:val="8"/>
        </w:numPr>
        <w:jc w:val="both"/>
        <w:rPr>
          <w:szCs w:val="24"/>
        </w:rPr>
      </w:pPr>
      <w:r w:rsidRPr="00A432DD">
        <w:rPr>
          <w:szCs w:val="24"/>
        </w:rPr>
        <w:t xml:space="preserve">absztrakciós készség fejlesztése </w:t>
      </w:r>
    </w:p>
    <w:p w:rsidR="004C6252" w:rsidRPr="00A432DD" w:rsidRDefault="00360535" w:rsidP="004C6252">
      <w:pPr>
        <w:pStyle w:val="Nincstrkz"/>
        <w:numPr>
          <w:ilvl w:val="0"/>
          <w:numId w:val="6"/>
        </w:numPr>
        <w:rPr>
          <w:szCs w:val="24"/>
        </w:rPr>
      </w:pPr>
      <w:r>
        <w:rPr>
          <w:szCs w:val="24"/>
        </w:rPr>
        <w:t>Kommunikációs képesség</w:t>
      </w:r>
    </w:p>
    <w:p w:rsidR="004C6252" w:rsidRPr="00A432DD" w:rsidRDefault="004C6252" w:rsidP="004C6252">
      <w:pPr>
        <w:pStyle w:val="Nincstrkz"/>
        <w:numPr>
          <w:ilvl w:val="1"/>
          <w:numId w:val="6"/>
        </w:numPr>
        <w:rPr>
          <w:szCs w:val="24"/>
        </w:rPr>
      </w:pPr>
      <w:r w:rsidRPr="00A432DD">
        <w:rPr>
          <w:szCs w:val="24"/>
        </w:rPr>
        <w:t>A diákoknak egy szöveget kell értelmezni, majd erről beszélgetni adott kérdések mentén először kisebb csoportban, majd az osztály előtt.</w:t>
      </w:r>
    </w:p>
    <w:p w:rsidR="004C6252" w:rsidRPr="00A432DD" w:rsidRDefault="004C6252" w:rsidP="004C6252">
      <w:pPr>
        <w:pStyle w:val="Nincstrkz"/>
        <w:ind w:left="1440"/>
        <w:rPr>
          <w:szCs w:val="24"/>
        </w:rPr>
      </w:pPr>
    </w:p>
    <w:p w:rsidR="004C6252" w:rsidRPr="00A432DD" w:rsidRDefault="004C6252" w:rsidP="004C6252">
      <w:pPr>
        <w:pStyle w:val="Nincstrkz"/>
        <w:numPr>
          <w:ilvl w:val="0"/>
          <w:numId w:val="6"/>
        </w:numPr>
        <w:rPr>
          <w:szCs w:val="24"/>
        </w:rPr>
      </w:pPr>
      <w:r w:rsidRPr="00A432DD">
        <w:rPr>
          <w:szCs w:val="24"/>
        </w:rPr>
        <w:t>Attitűdök</w:t>
      </w:r>
    </w:p>
    <w:p w:rsidR="004C6252" w:rsidRPr="00A432DD" w:rsidRDefault="004C6252" w:rsidP="004C6252">
      <w:pPr>
        <w:pStyle w:val="Nincstrkz"/>
        <w:numPr>
          <w:ilvl w:val="1"/>
          <w:numId w:val="6"/>
        </w:numPr>
        <w:rPr>
          <w:szCs w:val="24"/>
        </w:rPr>
      </w:pPr>
      <w:r w:rsidRPr="00A432DD">
        <w:rPr>
          <w:szCs w:val="24"/>
        </w:rPr>
        <w:t>A természet jelenségei megismerhetők és vizsgálhatók.</w:t>
      </w:r>
    </w:p>
    <w:p w:rsidR="004C6252" w:rsidRPr="00A432DD" w:rsidRDefault="004C6252" w:rsidP="004C6252">
      <w:pPr>
        <w:pStyle w:val="Nincstrkz"/>
        <w:numPr>
          <w:ilvl w:val="1"/>
          <w:numId w:val="6"/>
        </w:numPr>
        <w:rPr>
          <w:szCs w:val="24"/>
        </w:rPr>
      </w:pPr>
      <w:r w:rsidRPr="00A432DD">
        <w:rPr>
          <w:szCs w:val="24"/>
        </w:rPr>
        <w:t>A természetben vannak szabályszerűségek.</w:t>
      </w:r>
    </w:p>
    <w:p w:rsidR="004C6252" w:rsidRPr="00A432DD" w:rsidRDefault="004C6252" w:rsidP="004C6252">
      <w:pPr>
        <w:pStyle w:val="Nincstrkz"/>
        <w:jc w:val="both"/>
        <w:rPr>
          <w:szCs w:val="24"/>
        </w:rPr>
      </w:pPr>
      <w:r w:rsidRPr="00A432DD">
        <w:rPr>
          <w:szCs w:val="24"/>
        </w:rPr>
        <w:t>A kreativitási kérdések (8-12.) fejlesztik a tanulók önálló gondolkodását, teret engednek fantáziájuknak. A természettudomány művelése egy érdekes tevékenységként jelenhet meg a tanulók előtt.</w:t>
      </w:r>
    </w:p>
    <w:p w:rsidR="004C6252" w:rsidRDefault="004C6252" w:rsidP="004C6252">
      <w:pPr>
        <w:pStyle w:val="Nincstrkz"/>
        <w:jc w:val="both"/>
        <w:rPr>
          <w:szCs w:val="24"/>
        </w:rPr>
      </w:pPr>
    </w:p>
    <w:p w:rsidR="001579F4" w:rsidRPr="001579F4" w:rsidRDefault="001579F4" w:rsidP="0029444F">
      <w:pPr>
        <w:pStyle w:val="Cmsor2"/>
      </w:pPr>
      <w:bookmarkStart w:id="9" w:name="_Toc514926479"/>
      <w:r w:rsidRPr="001579F4">
        <w:t>Az energia előállításának lehetőségei</w:t>
      </w:r>
      <w:bookmarkEnd w:id="9"/>
    </w:p>
    <w:p w:rsidR="001B13E5" w:rsidRDefault="001B13E5" w:rsidP="001B13E5">
      <w:pPr>
        <w:pStyle w:val="Nincstrkz"/>
        <w:jc w:val="both"/>
      </w:pPr>
    </w:p>
    <w:p w:rsidR="00C17A5C" w:rsidRDefault="00C17A5C" w:rsidP="00C17A5C">
      <w:pPr>
        <w:pStyle w:val="Nincstrkz"/>
        <w:jc w:val="both"/>
      </w:pPr>
      <w:r>
        <w:rPr>
          <w:color w:val="FF0000"/>
        </w:rPr>
        <w:t>A g</w:t>
      </w:r>
      <w:r w:rsidRPr="00ED0DE5">
        <w:rPr>
          <w:color w:val="FF0000"/>
        </w:rPr>
        <w:t>ondolkodás</w:t>
      </w:r>
      <w:r>
        <w:rPr>
          <w:color w:val="FF0000"/>
        </w:rPr>
        <w:t>fejlesztés lehetőségei</w:t>
      </w:r>
      <w:r w:rsidRPr="00ED0DE5">
        <w:rPr>
          <w:color w:val="FF0000"/>
        </w:rPr>
        <w:t xml:space="preserve">: </w:t>
      </w:r>
      <w:r>
        <w:rPr>
          <w:color w:val="FF0000"/>
        </w:rPr>
        <w:t>mérési adatok kezelése, azok vizuális megjelenítése, ábrázolása, összehasonlítás, kapcsolat a földrajz tantárggyal</w:t>
      </w:r>
    </w:p>
    <w:p w:rsidR="00C17A5C" w:rsidRDefault="00C17A5C" w:rsidP="001B13E5">
      <w:pPr>
        <w:pStyle w:val="Nincstrkz"/>
        <w:jc w:val="both"/>
      </w:pPr>
    </w:p>
    <w:p w:rsidR="001B13E5" w:rsidRDefault="001B13E5" w:rsidP="001B13E5">
      <w:pPr>
        <w:pStyle w:val="Nincstrkz"/>
        <w:jc w:val="both"/>
      </w:pPr>
      <w:r>
        <w:t>Szilárd 2017 dö</w:t>
      </w:r>
      <w:r w:rsidR="0007387D">
        <w:t>ntő</w:t>
      </w:r>
    </w:p>
    <w:p w:rsidR="001B13E5" w:rsidRDefault="001B13E5" w:rsidP="001B13E5">
      <w:pPr>
        <w:pStyle w:val="Nincstrkz"/>
        <w:jc w:val="both"/>
      </w:pPr>
    </w:p>
    <w:p w:rsidR="001B13E5" w:rsidRPr="00331AA2" w:rsidRDefault="001B13E5" w:rsidP="001B13E5">
      <w:pPr>
        <w:ind w:right="-170"/>
        <w:jc w:val="both"/>
        <w:rPr>
          <w:rFonts w:ascii="CMBX12" w:hAnsi="CMBX12" w:cs="CMBX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B13E5" w:rsidTr="0007387D">
        <w:tc>
          <w:tcPr>
            <w:tcW w:w="9356" w:type="dxa"/>
            <w:shd w:val="clear" w:color="auto" w:fill="auto"/>
          </w:tcPr>
          <w:p w:rsidR="001B13E5" w:rsidRDefault="001B13E5" w:rsidP="0007387D">
            <w:pPr>
              <w:spacing w:after="240"/>
              <w:jc w:val="both"/>
            </w:pPr>
            <w:r>
              <w:t>Az alábbi táblázat a hazánkban beépített szélerőművek egy hetes elektromos energia „termelési” adatait mutatja (MAVIR weblap nyomán).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559"/>
            </w:tblGrid>
            <w:tr w:rsidR="001B13E5" w:rsidTr="0007387D">
              <w:trPr>
                <w:jc w:val="center"/>
              </w:trPr>
              <w:tc>
                <w:tcPr>
                  <w:tcW w:w="1447" w:type="dxa"/>
                  <w:shd w:val="clear" w:color="auto" w:fill="auto"/>
                </w:tcPr>
                <w:p w:rsidR="001B13E5" w:rsidRDefault="001B13E5" w:rsidP="0007387D">
                  <w:pPr>
                    <w:jc w:val="center"/>
                  </w:pPr>
                </w:p>
              </w:tc>
              <w:tc>
                <w:tcPr>
                  <w:tcW w:w="1559" w:type="dxa"/>
                  <w:shd w:val="clear" w:color="auto" w:fill="auto"/>
                </w:tcPr>
                <w:p w:rsidR="001B13E5" w:rsidRDefault="001B13E5" w:rsidP="0007387D">
                  <w:pPr>
                    <w:jc w:val="center"/>
                  </w:pPr>
                  <w:r>
                    <w:t>Teljesítmény [MW]</w:t>
                  </w:r>
                </w:p>
              </w:tc>
            </w:tr>
            <w:tr w:rsidR="001B13E5" w:rsidTr="0007387D">
              <w:trPr>
                <w:jc w:val="center"/>
              </w:trPr>
              <w:tc>
                <w:tcPr>
                  <w:tcW w:w="1447" w:type="dxa"/>
                  <w:shd w:val="clear" w:color="auto" w:fill="auto"/>
                </w:tcPr>
                <w:p w:rsidR="001B13E5" w:rsidRDefault="001B13E5" w:rsidP="0007387D">
                  <w:pPr>
                    <w:jc w:val="center"/>
                  </w:pPr>
                  <w:r>
                    <w:t>1. nap</w:t>
                  </w:r>
                </w:p>
              </w:tc>
              <w:tc>
                <w:tcPr>
                  <w:tcW w:w="1559" w:type="dxa"/>
                  <w:shd w:val="clear" w:color="auto" w:fill="auto"/>
                </w:tcPr>
                <w:p w:rsidR="001B13E5" w:rsidRDefault="001B13E5" w:rsidP="0007387D">
                  <w:pPr>
                    <w:jc w:val="center"/>
                  </w:pPr>
                  <w:r>
                    <w:t>50</w:t>
                  </w:r>
                </w:p>
              </w:tc>
            </w:tr>
            <w:tr w:rsidR="001B13E5" w:rsidTr="0007387D">
              <w:trPr>
                <w:jc w:val="center"/>
              </w:trPr>
              <w:tc>
                <w:tcPr>
                  <w:tcW w:w="1447" w:type="dxa"/>
                  <w:shd w:val="clear" w:color="auto" w:fill="auto"/>
                </w:tcPr>
                <w:p w:rsidR="001B13E5" w:rsidRDefault="001B13E5" w:rsidP="0007387D">
                  <w:pPr>
                    <w:jc w:val="center"/>
                  </w:pPr>
                  <w:r>
                    <w:t>2. nap</w:t>
                  </w:r>
                </w:p>
              </w:tc>
              <w:tc>
                <w:tcPr>
                  <w:tcW w:w="1559" w:type="dxa"/>
                  <w:shd w:val="clear" w:color="auto" w:fill="auto"/>
                </w:tcPr>
                <w:p w:rsidR="001B13E5" w:rsidRDefault="001B13E5" w:rsidP="0007387D">
                  <w:pPr>
                    <w:jc w:val="center"/>
                  </w:pPr>
                  <w:r>
                    <w:t>100</w:t>
                  </w:r>
                </w:p>
              </w:tc>
            </w:tr>
            <w:tr w:rsidR="001B13E5" w:rsidTr="0007387D">
              <w:trPr>
                <w:jc w:val="center"/>
              </w:trPr>
              <w:tc>
                <w:tcPr>
                  <w:tcW w:w="1447" w:type="dxa"/>
                  <w:shd w:val="clear" w:color="auto" w:fill="auto"/>
                </w:tcPr>
                <w:p w:rsidR="001B13E5" w:rsidRDefault="001B13E5" w:rsidP="0007387D">
                  <w:pPr>
                    <w:jc w:val="center"/>
                  </w:pPr>
                  <w:r>
                    <w:t>3. nap</w:t>
                  </w:r>
                </w:p>
              </w:tc>
              <w:tc>
                <w:tcPr>
                  <w:tcW w:w="1559" w:type="dxa"/>
                  <w:shd w:val="clear" w:color="auto" w:fill="auto"/>
                </w:tcPr>
                <w:p w:rsidR="001B13E5" w:rsidRDefault="001B13E5" w:rsidP="0007387D">
                  <w:pPr>
                    <w:jc w:val="center"/>
                  </w:pPr>
                  <w:r>
                    <w:t>75</w:t>
                  </w:r>
                </w:p>
              </w:tc>
            </w:tr>
            <w:tr w:rsidR="001B13E5" w:rsidTr="0007387D">
              <w:trPr>
                <w:jc w:val="center"/>
              </w:trPr>
              <w:tc>
                <w:tcPr>
                  <w:tcW w:w="1447" w:type="dxa"/>
                  <w:shd w:val="clear" w:color="auto" w:fill="auto"/>
                </w:tcPr>
                <w:p w:rsidR="001B13E5" w:rsidRDefault="001B13E5" w:rsidP="0007387D">
                  <w:pPr>
                    <w:jc w:val="center"/>
                  </w:pPr>
                  <w:r>
                    <w:t>4. nap</w:t>
                  </w:r>
                </w:p>
              </w:tc>
              <w:tc>
                <w:tcPr>
                  <w:tcW w:w="1559" w:type="dxa"/>
                  <w:shd w:val="clear" w:color="auto" w:fill="auto"/>
                </w:tcPr>
                <w:p w:rsidR="001B13E5" w:rsidRDefault="001B13E5" w:rsidP="0007387D">
                  <w:pPr>
                    <w:jc w:val="center"/>
                  </w:pPr>
                  <w:r>
                    <w:t>150</w:t>
                  </w:r>
                </w:p>
              </w:tc>
            </w:tr>
            <w:tr w:rsidR="001B13E5" w:rsidTr="0007387D">
              <w:trPr>
                <w:jc w:val="center"/>
              </w:trPr>
              <w:tc>
                <w:tcPr>
                  <w:tcW w:w="1447" w:type="dxa"/>
                  <w:shd w:val="clear" w:color="auto" w:fill="auto"/>
                </w:tcPr>
                <w:p w:rsidR="001B13E5" w:rsidRDefault="001B13E5" w:rsidP="0007387D">
                  <w:pPr>
                    <w:jc w:val="center"/>
                  </w:pPr>
                  <w:r>
                    <w:t>5. nap</w:t>
                  </w:r>
                </w:p>
              </w:tc>
              <w:tc>
                <w:tcPr>
                  <w:tcW w:w="1559" w:type="dxa"/>
                  <w:shd w:val="clear" w:color="auto" w:fill="auto"/>
                </w:tcPr>
                <w:p w:rsidR="001B13E5" w:rsidRDefault="001B13E5" w:rsidP="0007387D">
                  <w:pPr>
                    <w:jc w:val="center"/>
                  </w:pPr>
                  <w:r>
                    <w:t>10</w:t>
                  </w:r>
                </w:p>
              </w:tc>
            </w:tr>
            <w:tr w:rsidR="001B13E5" w:rsidTr="0007387D">
              <w:trPr>
                <w:jc w:val="center"/>
              </w:trPr>
              <w:tc>
                <w:tcPr>
                  <w:tcW w:w="1447" w:type="dxa"/>
                  <w:shd w:val="clear" w:color="auto" w:fill="auto"/>
                </w:tcPr>
                <w:p w:rsidR="001B13E5" w:rsidRDefault="001B13E5" w:rsidP="0007387D">
                  <w:pPr>
                    <w:jc w:val="center"/>
                  </w:pPr>
                  <w:r>
                    <w:t>6. nap</w:t>
                  </w:r>
                </w:p>
              </w:tc>
              <w:tc>
                <w:tcPr>
                  <w:tcW w:w="1559" w:type="dxa"/>
                  <w:shd w:val="clear" w:color="auto" w:fill="auto"/>
                </w:tcPr>
                <w:p w:rsidR="001B13E5" w:rsidRDefault="001B13E5" w:rsidP="0007387D">
                  <w:pPr>
                    <w:jc w:val="center"/>
                  </w:pPr>
                  <w:r>
                    <w:t>0</w:t>
                  </w:r>
                </w:p>
              </w:tc>
            </w:tr>
            <w:tr w:rsidR="001B13E5" w:rsidTr="0007387D">
              <w:trPr>
                <w:jc w:val="center"/>
              </w:trPr>
              <w:tc>
                <w:tcPr>
                  <w:tcW w:w="1447" w:type="dxa"/>
                  <w:shd w:val="clear" w:color="auto" w:fill="auto"/>
                </w:tcPr>
                <w:p w:rsidR="001B13E5" w:rsidRDefault="001B13E5" w:rsidP="0007387D">
                  <w:pPr>
                    <w:jc w:val="center"/>
                  </w:pPr>
                  <w:r>
                    <w:t>7. nap</w:t>
                  </w:r>
                </w:p>
              </w:tc>
              <w:tc>
                <w:tcPr>
                  <w:tcW w:w="1559" w:type="dxa"/>
                  <w:shd w:val="clear" w:color="auto" w:fill="auto"/>
                </w:tcPr>
                <w:p w:rsidR="001B13E5" w:rsidRDefault="001B13E5" w:rsidP="0007387D">
                  <w:pPr>
                    <w:jc w:val="center"/>
                  </w:pPr>
                  <w:r>
                    <w:t>0</w:t>
                  </w:r>
                </w:p>
              </w:tc>
            </w:tr>
          </w:tbl>
          <w:p w:rsidR="001B13E5" w:rsidRDefault="001B13E5" w:rsidP="0007387D">
            <w:pPr>
              <w:jc w:val="both"/>
            </w:pPr>
          </w:p>
          <w:p w:rsidR="001B13E5" w:rsidRDefault="001B13E5" w:rsidP="0007387D">
            <w:pPr>
              <w:spacing w:after="120"/>
              <w:jc w:val="both"/>
            </w:pPr>
            <w:r>
              <w:t>A táblázat alapján becsüljük meg a hazai szélerőműpark %-os kihasználtságát a vizsgált héten! A beépített összes teljesítmény 330 MW.</w:t>
            </w:r>
          </w:p>
          <w:p w:rsidR="001B13E5" w:rsidRDefault="001B13E5" w:rsidP="0007387D">
            <w:pPr>
              <w:spacing w:after="120"/>
              <w:jc w:val="both"/>
            </w:pPr>
            <w:r>
              <w:t xml:space="preserve">a) Mekkora a szélerőmű-park %-os kihasználtsága? Szemléltessük ezt ábrán is! </w:t>
            </w:r>
          </w:p>
          <w:p w:rsidR="001B13E5" w:rsidRDefault="001B13E5" w:rsidP="0007387D">
            <w:pPr>
              <w:spacing w:after="120"/>
              <w:jc w:val="both"/>
            </w:pPr>
            <w:r>
              <w:t>b) Hogyan aránylik ez a Paksi Atomerőmű 90%-os kihasználtságához?</w:t>
            </w:r>
          </w:p>
          <w:p w:rsidR="001B13E5" w:rsidRDefault="001B13E5" w:rsidP="0007387D">
            <w:pPr>
              <w:spacing w:after="120"/>
              <w:jc w:val="both"/>
            </w:pPr>
            <w:r>
              <w:t>c) Ennyi energia „megtermeléséhez” mekkora tömegű 5 % -ban dúsított uránra lenne szükség? Egy hasadás alkalmával 32 pJ energia szabadul fel. Körülbelül mekkora a térfogata?</w:t>
            </w:r>
          </w:p>
        </w:tc>
      </w:tr>
    </w:tbl>
    <w:p w:rsidR="001B13E5" w:rsidRPr="00290DE4" w:rsidRDefault="001B13E5" w:rsidP="001B13E5">
      <w:pPr>
        <w:spacing w:before="120" w:after="120"/>
        <w:jc w:val="both"/>
        <w:rPr>
          <w:b/>
          <w:i/>
          <w:u w:val="single"/>
        </w:rPr>
      </w:pPr>
      <w:r w:rsidRPr="00290DE4">
        <w:rPr>
          <w:b/>
          <w:i/>
          <w:u w:val="single"/>
        </w:rPr>
        <w:t>Megoldás</w:t>
      </w:r>
    </w:p>
    <w:p w:rsidR="001B13E5" w:rsidRDefault="001B13E5" w:rsidP="001B13E5">
      <w:pPr>
        <w:pStyle w:val="Nincstrkz"/>
      </w:pPr>
      <w:r>
        <w:t xml:space="preserve">a) </w:t>
      </w:r>
      <w:r w:rsidRPr="00AE5A25">
        <w:t>Kive</w:t>
      </w:r>
      <w:r>
        <w:t>hető összes elektromos energia:</w:t>
      </w:r>
    </w:p>
    <w:p w:rsidR="001B13E5" w:rsidRPr="00AE5A25" w:rsidRDefault="001B13E5" w:rsidP="001B13E5">
      <w:pPr>
        <w:pStyle w:val="Nincstrkz"/>
        <w:spacing w:before="120"/>
      </w:pPr>
      <w:r w:rsidRPr="00AE5A25">
        <w:t>330 x 7 x 24 x 3600 = 199 584 000 MJ =1,99584.10</w:t>
      </w:r>
      <w:r w:rsidRPr="00AE5A25">
        <w:rPr>
          <w:vertAlign w:val="superscript"/>
        </w:rPr>
        <w:t>14</w:t>
      </w:r>
      <w:r w:rsidRPr="00AE5A25">
        <w:t xml:space="preserve"> J </w:t>
      </w:r>
      <w:r w:rsidRPr="00AE5A25">
        <w:sym w:font="Symbol" w:char="F0BB"/>
      </w:r>
      <w:r w:rsidRPr="00AE5A25">
        <w:t xml:space="preserve"> 2.10</w:t>
      </w:r>
      <w:r w:rsidRPr="00AE5A25">
        <w:rPr>
          <w:vertAlign w:val="superscript"/>
        </w:rPr>
        <w:t>14</w:t>
      </w:r>
      <w:r w:rsidRPr="00AE5A25">
        <w:t xml:space="preserve"> J</w:t>
      </w:r>
    </w:p>
    <w:p w:rsidR="001B13E5" w:rsidRPr="00AE5A25" w:rsidRDefault="001B13E5" w:rsidP="001B13E5">
      <w:pPr>
        <w:pStyle w:val="Nincstrkz"/>
        <w:spacing w:before="120"/>
      </w:pPr>
      <w:r w:rsidRPr="00AE5A25">
        <w:t xml:space="preserve">Ténylegesen megtermelt elektromos energia: </w:t>
      </w:r>
    </w:p>
    <w:p w:rsidR="001B13E5" w:rsidRPr="00AE5A25" w:rsidRDefault="001B13E5" w:rsidP="001B13E5">
      <w:pPr>
        <w:pStyle w:val="Nincstrkz"/>
        <w:spacing w:before="120"/>
      </w:pPr>
      <w:r w:rsidRPr="00AE5A25">
        <w:t>(50 + 100 + 75 + 150 + 10) x 24 x 3600 = 385 x 24 x 3600 = 33 264 000 MJ = 3,3264.10</w:t>
      </w:r>
      <w:r w:rsidRPr="00AE5A25">
        <w:rPr>
          <w:vertAlign w:val="superscript"/>
        </w:rPr>
        <w:t>13</w:t>
      </w:r>
      <w:r w:rsidRPr="00AE5A25">
        <w:t xml:space="preserve"> J</w:t>
      </w:r>
    </w:p>
    <w:p w:rsidR="001B13E5" w:rsidRDefault="001B13E5" w:rsidP="001B13E5">
      <w:pPr>
        <w:pStyle w:val="Nincstrkz"/>
        <w:spacing w:before="120"/>
      </w:pPr>
      <w:r w:rsidRPr="00AE5A25">
        <w:t>A kettő hányados</w:t>
      </w:r>
      <w:r>
        <w:t>a: 3,3264/19,9584 = 0,166</w:t>
      </w:r>
      <w:r w:rsidRPr="00AE5A25">
        <w:t xml:space="preserve">, ami </w:t>
      </w:r>
      <w:r w:rsidRPr="008E4DA2">
        <w:t>16,67</w:t>
      </w:r>
      <w:r w:rsidRPr="00AE5A25">
        <w:t xml:space="preserve">%-os kihasználtságot jelent. </w:t>
      </w:r>
    </w:p>
    <w:p w:rsidR="0007387D" w:rsidRDefault="0007387D" w:rsidP="001B13E5">
      <w:pPr>
        <w:pStyle w:val="Nincstrkz"/>
        <w:spacing w:before="120"/>
      </w:pPr>
    </w:p>
    <w:p w:rsidR="0007387D" w:rsidRDefault="009A6EE3" w:rsidP="001B13E5">
      <w:pPr>
        <w:pStyle w:val="Nincstrkz"/>
        <w:spacing w:before="120"/>
      </w:pPr>
      <w:r>
        <w:rPr>
          <w:noProof/>
          <w:lang w:eastAsia="hu-HU"/>
        </w:rPr>
        <w:lastRenderedPageBreak/>
        <w:drawing>
          <wp:inline distT="0" distB="0" distL="0" distR="0" wp14:anchorId="002E0A35" wp14:editId="725E0356">
            <wp:extent cx="3462606" cy="2691612"/>
            <wp:effectExtent l="0" t="0" r="508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472688" cy="2699449"/>
                    </a:xfrm>
                    <a:prstGeom prst="rect">
                      <a:avLst/>
                    </a:prstGeom>
                  </pic:spPr>
                </pic:pic>
              </a:graphicData>
            </a:graphic>
          </wp:inline>
        </w:drawing>
      </w:r>
    </w:p>
    <w:p w:rsidR="001B13E5" w:rsidRDefault="001B13E5" w:rsidP="001B13E5">
      <w:pPr>
        <w:pStyle w:val="Nincstrkz"/>
        <w:spacing w:before="120"/>
      </w:pPr>
    </w:p>
    <w:p w:rsidR="001B13E5" w:rsidRPr="00AE5A25" w:rsidRDefault="001B13E5" w:rsidP="001B13E5">
      <w:pPr>
        <w:pStyle w:val="Nincstrkz"/>
        <w:spacing w:before="120"/>
      </w:pPr>
    </w:p>
    <w:p w:rsidR="001B13E5" w:rsidRPr="00AE5A25" w:rsidRDefault="001B13E5" w:rsidP="001B13E5">
      <w:pPr>
        <w:pStyle w:val="Nincstrkz"/>
        <w:spacing w:before="120"/>
      </w:pPr>
      <w:r>
        <w:t xml:space="preserve">b) </w:t>
      </w:r>
      <w:r w:rsidRPr="00AE5A25">
        <w:t xml:space="preserve">A Paksi Atomerőmű kihasználtsága 90/16,67 = </w:t>
      </w:r>
      <w:r w:rsidRPr="008E4DA2">
        <w:t>5,4</w:t>
      </w:r>
      <w:r>
        <w:t>-</w:t>
      </w:r>
      <w:r w:rsidRPr="008E4DA2">
        <w:t>szer nagyobb</w:t>
      </w:r>
      <w:r>
        <w:t>!</w:t>
      </w:r>
      <w:r>
        <w:tab/>
      </w:r>
      <w:r>
        <w:tab/>
      </w:r>
      <w:r>
        <w:tab/>
      </w:r>
    </w:p>
    <w:p w:rsidR="001B13E5" w:rsidRPr="00AE5A25" w:rsidRDefault="001B13E5" w:rsidP="001B13E5">
      <w:pPr>
        <w:pStyle w:val="Nincstrkz"/>
        <w:spacing w:before="120"/>
      </w:pPr>
      <w:r>
        <w:t xml:space="preserve">c) </w:t>
      </w:r>
      <w:r w:rsidRPr="00AE5A25">
        <w:t>A megtermelt szélenergia hány uránmag hasadásából állítható elő?</w:t>
      </w:r>
    </w:p>
    <w:p w:rsidR="001B13E5" w:rsidRPr="00AE5A25" w:rsidRDefault="001B13E5" w:rsidP="001B13E5">
      <w:pPr>
        <w:pStyle w:val="Nincstrkz"/>
        <w:spacing w:before="120"/>
      </w:pPr>
      <w:r>
        <w:t xml:space="preserve">A hasadások száma: </w:t>
      </w:r>
      <w:r w:rsidRPr="00AE5A25">
        <w:t>3,3264.10</w:t>
      </w:r>
      <w:r w:rsidRPr="00AE5A25">
        <w:rPr>
          <w:vertAlign w:val="superscript"/>
        </w:rPr>
        <w:t>13</w:t>
      </w:r>
      <w:r w:rsidRPr="00AE5A25">
        <w:t xml:space="preserve"> /3,2.10</w:t>
      </w:r>
      <w:r w:rsidRPr="00AE5A25">
        <w:rPr>
          <w:vertAlign w:val="superscript"/>
        </w:rPr>
        <w:t>-11</w:t>
      </w:r>
      <w:r w:rsidRPr="00AE5A25">
        <w:t xml:space="preserve"> = 1,0395.10</w:t>
      </w:r>
      <w:r w:rsidRPr="00AE5A25">
        <w:rPr>
          <w:vertAlign w:val="superscript"/>
        </w:rPr>
        <w:t>24</w:t>
      </w:r>
      <w:r w:rsidRPr="00AE5A25">
        <w:t>, ami 10,395/6,022 = 1,726 mólnak felel meg. Az urán móltömege 235 g, tehát ez 405,65 g.</w:t>
      </w:r>
      <w:r>
        <w:t xml:space="preserve"> Ez viszont csak az üzemanyag 5</w:t>
      </w:r>
      <w:r w:rsidRPr="00AE5A25">
        <w:t>%</w:t>
      </w:r>
      <w:r>
        <w:t>-a</w:t>
      </w:r>
      <w:r w:rsidRPr="00AE5A25">
        <w:t xml:space="preserve">, tehát </w:t>
      </w:r>
      <w:r>
        <w:t>8</w:t>
      </w:r>
      <w:r w:rsidRPr="008E4DA2">
        <w:t>,</w:t>
      </w:r>
      <w:r>
        <w:t>113</w:t>
      </w:r>
      <w:r w:rsidRPr="008E4DA2">
        <w:t xml:space="preserve"> kg dúsított urán</w:t>
      </w:r>
      <w:r>
        <w:t xml:space="preserve"> kell</w:t>
      </w:r>
      <w:r w:rsidRPr="008E4DA2">
        <w:t>.</w:t>
      </w:r>
      <w:r>
        <w:tab/>
      </w:r>
      <w:r>
        <w:tab/>
      </w:r>
      <w:r>
        <w:tab/>
      </w:r>
      <w:r>
        <w:tab/>
      </w:r>
      <w:r>
        <w:tab/>
      </w:r>
      <w:r>
        <w:tab/>
      </w:r>
      <w:r>
        <w:tab/>
      </w:r>
      <w:r>
        <w:tab/>
      </w:r>
    </w:p>
    <w:p w:rsidR="001B13E5" w:rsidRDefault="001B13E5" w:rsidP="001B13E5">
      <w:pPr>
        <w:spacing w:before="120"/>
        <w:jc w:val="both"/>
      </w:pPr>
      <w:r>
        <w:t>A</w:t>
      </w:r>
      <w:r w:rsidRPr="00AE5A25">
        <w:t xml:space="preserve"> szükséges dúsított urán tömege</w:t>
      </w:r>
      <w:r>
        <w:t xml:space="preserve"> ennél nagyobb</w:t>
      </w:r>
      <w:r w:rsidRPr="00AE5A25">
        <w:t xml:space="preserve">, mivel </w:t>
      </w:r>
      <w:r>
        <w:t xml:space="preserve">a kiégés során </w:t>
      </w:r>
      <w:r w:rsidRPr="00AE5A25">
        <w:t xml:space="preserve">nem </w:t>
      </w:r>
      <w:r>
        <w:t xml:space="preserve">lehet a </w:t>
      </w:r>
      <w:r w:rsidRPr="001717E3">
        <w:rPr>
          <w:vertAlign w:val="superscript"/>
        </w:rPr>
        <w:t>235</w:t>
      </w:r>
      <w:r>
        <w:t>U teljes mennyiségét (</w:t>
      </w:r>
      <w:r w:rsidRPr="00AE5A25">
        <w:t>100%-</w:t>
      </w:r>
      <w:r>
        <w:t>át)</w:t>
      </w:r>
      <w:r w:rsidRPr="00AE5A25">
        <w:t xml:space="preserve"> </w:t>
      </w:r>
      <w:r>
        <w:t>elhasználni</w:t>
      </w:r>
      <w:r w:rsidRPr="00AE5A25">
        <w:t>.</w:t>
      </w:r>
    </w:p>
    <w:p w:rsidR="001B13E5" w:rsidRDefault="001B13E5" w:rsidP="001B13E5">
      <w:pPr>
        <w:pStyle w:val="Nincstrkz"/>
        <w:jc w:val="both"/>
      </w:pPr>
    </w:p>
    <w:p w:rsidR="001B13E5" w:rsidRDefault="001B13E5" w:rsidP="001B13E5">
      <w:pPr>
        <w:pStyle w:val="Nincstrkz"/>
        <w:jc w:val="both"/>
      </w:pPr>
    </w:p>
    <w:p w:rsidR="001B13E5" w:rsidRDefault="001B13E5" w:rsidP="001B13E5">
      <w:pPr>
        <w:pStyle w:val="Nincstrkz"/>
      </w:pPr>
    </w:p>
    <w:p w:rsidR="001B13E5" w:rsidRDefault="001B13E5" w:rsidP="001B13E5">
      <w:pPr>
        <w:pStyle w:val="Nincstrkz"/>
      </w:pPr>
    </w:p>
    <w:p w:rsidR="001B13E5" w:rsidRDefault="001B13E5" w:rsidP="001B13E5">
      <w:pPr>
        <w:pStyle w:val="Nincstrkz"/>
      </w:pPr>
    </w:p>
    <w:p w:rsidR="001B13E5" w:rsidRDefault="001B13E5" w:rsidP="001B13E5">
      <w:pPr>
        <w:pStyle w:val="Nincstrkz"/>
      </w:pPr>
    </w:p>
    <w:sectPr w:rsidR="001B1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A3" w:rsidRDefault="00C922A3" w:rsidP="00F97C5D">
      <w:pPr>
        <w:spacing w:after="0" w:line="240" w:lineRule="auto"/>
      </w:pPr>
      <w:r>
        <w:separator/>
      </w:r>
    </w:p>
  </w:endnote>
  <w:endnote w:type="continuationSeparator" w:id="0">
    <w:p w:rsidR="00C922A3" w:rsidRDefault="00C922A3" w:rsidP="00F9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MBX12">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A3" w:rsidRDefault="00C922A3" w:rsidP="00F97C5D">
      <w:pPr>
        <w:spacing w:after="0" w:line="240" w:lineRule="auto"/>
      </w:pPr>
      <w:r>
        <w:separator/>
      </w:r>
    </w:p>
  </w:footnote>
  <w:footnote w:type="continuationSeparator" w:id="0">
    <w:p w:rsidR="00C922A3" w:rsidRDefault="00C922A3" w:rsidP="00F97C5D">
      <w:pPr>
        <w:spacing w:after="0" w:line="240" w:lineRule="auto"/>
      </w:pPr>
      <w:r>
        <w:continuationSeparator/>
      </w:r>
    </w:p>
  </w:footnote>
  <w:footnote w:id="1">
    <w:p w:rsidR="00280698" w:rsidRDefault="00280698">
      <w:pPr>
        <w:pStyle w:val="Lbjegyzetszveg"/>
      </w:pPr>
      <w:r>
        <w:rPr>
          <w:rStyle w:val="Lbjegyzet-hivatkozs"/>
        </w:rPr>
        <w:footnoteRef/>
      </w:r>
      <w:r>
        <w:t xml:space="preserve"> </w:t>
      </w:r>
      <w:hyperlink r:id="rId1" w:history="1">
        <w:r w:rsidRPr="00E8293F">
          <w:rPr>
            <w:rStyle w:val="Hiperhivatkozs"/>
          </w:rPr>
          <w:t>http://fft.szie.hu/fizika/fizika1/2016-17/lev/meres2_kalorimetria.pdf</w:t>
        </w:r>
      </w:hyperlink>
    </w:p>
    <w:p w:rsidR="00280698" w:rsidRDefault="00280698">
      <w:pPr>
        <w:pStyle w:val="Lbjegyzetszveg"/>
      </w:pPr>
    </w:p>
  </w:footnote>
  <w:footnote w:id="2">
    <w:p w:rsidR="00F97C5D" w:rsidRPr="00F97C5D" w:rsidRDefault="00F97C5D" w:rsidP="00F97C5D">
      <w:pPr>
        <w:pStyle w:val="Nincstrkz"/>
        <w:rPr>
          <w:sz w:val="20"/>
          <w:szCs w:val="20"/>
          <w:lang w:eastAsia="hu-HU"/>
        </w:rPr>
      </w:pPr>
      <w:r>
        <w:rPr>
          <w:rStyle w:val="Lbjegyzet-hivatkozs"/>
        </w:rPr>
        <w:footnoteRef/>
      </w:r>
      <w:r>
        <w:t xml:space="preserve"> </w:t>
      </w:r>
      <w:r w:rsidRPr="00F97C5D">
        <w:rPr>
          <w:sz w:val="20"/>
          <w:szCs w:val="20"/>
          <w:lang w:eastAsia="hu-HU"/>
        </w:rPr>
        <w:t xml:space="preserve">Dr. Fonyó Zsolt, Dr. Fábry György: </w:t>
      </w:r>
      <w:r w:rsidRPr="00F97C5D">
        <w:rPr>
          <w:bCs/>
          <w:sz w:val="20"/>
          <w:szCs w:val="20"/>
          <w:lang w:eastAsia="hu-HU"/>
        </w:rPr>
        <w:t>Vegyipari művelettani alapismeretek</w:t>
      </w:r>
    </w:p>
    <w:p w:rsidR="00F97C5D" w:rsidRPr="00F97C5D" w:rsidRDefault="00F97C5D" w:rsidP="00F97C5D">
      <w:pPr>
        <w:pStyle w:val="Nincstrkz"/>
        <w:rPr>
          <w:sz w:val="20"/>
          <w:szCs w:val="20"/>
          <w:lang w:eastAsia="hu-HU"/>
        </w:rPr>
      </w:pPr>
      <w:r w:rsidRPr="00F97C5D">
        <w:rPr>
          <w:sz w:val="20"/>
          <w:szCs w:val="20"/>
          <w:lang w:eastAsia="hu-HU"/>
        </w:rPr>
        <w:t xml:space="preserve">Nemzeti Tankönyvkiadó Rt. </w:t>
      </w:r>
    </w:p>
    <w:p w:rsidR="00F97C5D" w:rsidRDefault="00C922A3" w:rsidP="00F97C5D">
      <w:pPr>
        <w:pStyle w:val="Nincstrkz"/>
      </w:pPr>
      <w:hyperlink r:id="rId2" w:history="1">
        <w:r w:rsidR="00F97C5D" w:rsidRPr="00F97C5D">
          <w:rPr>
            <w:rStyle w:val="Hiperhivatkozs"/>
            <w:sz w:val="20"/>
            <w:szCs w:val="20"/>
            <w:lang w:eastAsia="hu-HU"/>
          </w:rPr>
          <w:t>http://www.tankonyvtar.hu/hu/tartalom/tamop425/2011_0001_519_44580_Vegyipari_Muvelettan/ch03s02.html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ED001B5"/>
    <w:multiLevelType w:val="hybridMultilevel"/>
    <w:tmpl w:val="5D82B564"/>
    <w:lvl w:ilvl="0" w:tplc="D7D810A2">
      <w:start w:val="1"/>
      <w:numFmt w:val="bullet"/>
      <w:lvlText w:val=""/>
      <w:lvlJc w:val="left"/>
      <w:pPr>
        <w:ind w:left="720" w:hanging="360"/>
      </w:pPr>
      <w:rPr>
        <w:rFonts w:ascii="Symbol" w:hAnsi="Symbol" w:hint="default"/>
        <w:sz w:val="16"/>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7B5826"/>
    <w:multiLevelType w:val="hybridMultilevel"/>
    <w:tmpl w:val="CBCCC5B8"/>
    <w:lvl w:ilvl="0" w:tplc="040E000F">
      <w:start w:val="1"/>
      <w:numFmt w:val="decimal"/>
      <w:lvlText w:val="%1."/>
      <w:lvlJc w:val="left"/>
      <w:pPr>
        <w:ind w:left="121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8CE1067"/>
    <w:multiLevelType w:val="singleLevel"/>
    <w:tmpl w:val="48381ECE"/>
    <w:lvl w:ilvl="0">
      <w:start w:val="3"/>
      <w:numFmt w:val="bullet"/>
      <w:lvlText w:val="-"/>
      <w:lvlJc w:val="left"/>
      <w:pPr>
        <w:tabs>
          <w:tab w:val="num" w:pos="360"/>
        </w:tabs>
        <w:ind w:left="360" w:hanging="360"/>
      </w:pPr>
      <w:rPr>
        <w:rFonts w:hint="default"/>
      </w:rPr>
    </w:lvl>
  </w:abstractNum>
  <w:abstractNum w:abstractNumId="4" w15:restartNumberingAfterBreak="0">
    <w:nsid w:val="380C636B"/>
    <w:multiLevelType w:val="hybridMultilevel"/>
    <w:tmpl w:val="CBCCC5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7DD3DCE"/>
    <w:multiLevelType w:val="hybridMultilevel"/>
    <w:tmpl w:val="76E6B8DE"/>
    <w:lvl w:ilvl="0" w:tplc="59C40A46">
      <w:start w:val="1"/>
      <w:numFmt w:val="decimal"/>
      <w:lvlText w:val="%1."/>
      <w:lvlJc w:val="left"/>
      <w:pPr>
        <w:ind w:left="720" w:hanging="360"/>
      </w:pPr>
      <w:rPr>
        <w:rFonts w:ascii="Calibri" w:hAnsi="Calibr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41A2567"/>
    <w:multiLevelType w:val="hybridMultilevel"/>
    <w:tmpl w:val="6B68F55A"/>
    <w:lvl w:ilvl="0" w:tplc="6B88B23A">
      <w:start w:val="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AE22F03"/>
    <w:multiLevelType w:val="hybridMultilevel"/>
    <w:tmpl w:val="E0B29606"/>
    <w:lvl w:ilvl="0" w:tplc="5C882C6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BDB6583"/>
    <w:multiLevelType w:val="hybridMultilevel"/>
    <w:tmpl w:val="410CF7AE"/>
    <w:lvl w:ilvl="0" w:tplc="9E64F4C2">
      <w:start w:val="5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2"/>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E5"/>
    <w:rsid w:val="00015EDF"/>
    <w:rsid w:val="00035E41"/>
    <w:rsid w:val="00036DCE"/>
    <w:rsid w:val="0007387D"/>
    <w:rsid w:val="00076C7B"/>
    <w:rsid w:val="00091878"/>
    <w:rsid w:val="0009454D"/>
    <w:rsid w:val="0009548E"/>
    <w:rsid w:val="000A428E"/>
    <w:rsid w:val="001202FA"/>
    <w:rsid w:val="001579F4"/>
    <w:rsid w:val="001A4943"/>
    <w:rsid w:val="001B13E5"/>
    <w:rsid w:val="001D71DF"/>
    <w:rsid w:val="001F7BB5"/>
    <w:rsid w:val="00202105"/>
    <w:rsid w:val="00243C32"/>
    <w:rsid w:val="00280698"/>
    <w:rsid w:val="00282217"/>
    <w:rsid w:val="00283614"/>
    <w:rsid w:val="0029444F"/>
    <w:rsid w:val="002A439D"/>
    <w:rsid w:val="002A7D6E"/>
    <w:rsid w:val="002B074D"/>
    <w:rsid w:val="002C247F"/>
    <w:rsid w:val="002D37A9"/>
    <w:rsid w:val="002F460E"/>
    <w:rsid w:val="003030DD"/>
    <w:rsid w:val="00304DF6"/>
    <w:rsid w:val="00333E38"/>
    <w:rsid w:val="00343DEE"/>
    <w:rsid w:val="00360535"/>
    <w:rsid w:val="00384441"/>
    <w:rsid w:val="0038488F"/>
    <w:rsid w:val="0039713D"/>
    <w:rsid w:val="003B5C21"/>
    <w:rsid w:val="003C0DBB"/>
    <w:rsid w:val="003C1C8D"/>
    <w:rsid w:val="003C6E06"/>
    <w:rsid w:val="003E2644"/>
    <w:rsid w:val="00414E4F"/>
    <w:rsid w:val="0045702B"/>
    <w:rsid w:val="00470D6E"/>
    <w:rsid w:val="004C1904"/>
    <w:rsid w:val="004C6252"/>
    <w:rsid w:val="004E0BC7"/>
    <w:rsid w:val="0050381D"/>
    <w:rsid w:val="00514B52"/>
    <w:rsid w:val="0052720F"/>
    <w:rsid w:val="0053216E"/>
    <w:rsid w:val="005549B1"/>
    <w:rsid w:val="005664D0"/>
    <w:rsid w:val="00570309"/>
    <w:rsid w:val="005F163E"/>
    <w:rsid w:val="00622264"/>
    <w:rsid w:val="00647C1D"/>
    <w:rsid w:val="006705FE"/>
    <w:rsid w:val="00676D2D"/>
    <w:rsid w:val="006916C1"/>
    <w:rsid w:val="006A0692"/>
    <w:rsid w:val="006A50DF"/>
    <w:rsid w:val="006B3F4D"/>
    <w:rsid w:val="006F55D3"/>
    <w:rsid w:val="006F79BA"/>
    <w:rsid w:val="00756D95"/>
    <w:rsid w:val="0076088A"/>
    <w:rsid w:val="00760C2D"/>
    <w:rsid w:val="007646F7"/>
    <w:rsid w:val="007719BD"/>
    <w:rsid w:val="00775BA2"/>
    <w:rsid w:val="007771D9"/>
    <w:rsid w:val="00777D21"/>
    <w:rsid w:val="007E1F5F"/>
    <w:rsid w:val="007F18D7"/>
    <w:rsid w:val="007F4F66"/>
    <w:rsid w:val="007F7789"/>
    <w:rsid w:val="00801AA7"/>
    <w:rsid w:val="008111E0"/>
    <w:rsid w:val="00850BAF"/>
    <w:rsid w:val="0089293F"/>
    <w:rsid w:val="008B76FD"/>
    <w:rsid w:val="008C4472"/>
    <w:rsid w:val="008F6A91"/>
    <w:rsid w:val="009346E2"/>
    <w:rsid w:val="00934BD1"/>
    <w:rsid w:val="00935EF8"/>
    <w:rsid w:val="00945003"/>
    <w:rsid w:val="009A6EE3"/>
    <w:rsid w:val="009C172F"/>
    <w:rsid w:val="009D0242"/>
    <w:rsid w:val="00A26860"/>
    <w:rsid w:val="00A85D1F"/>
    <w:rsid w:val="00A867F6"/>
    <w:rsid w:val="00A93378"/>
    <w:rsid w:val="00AA3C45"/>
    <w:rsid w:val="00AA555D"/>
    <w:rsid w:val="00AC5033"/>
    <w:rsid w:val="00AC5AA0"/>
    <w:rsid w:val="00AD058E"/>
    <w:rsid w:val="00AE4E24"/>
    <w:rsid w:val="00AF4D17"/>
    <w:rsid w:val="00B1388B"/>
    <w:rsid w:val="00B20C45"/>
    <w:rsid w:val="00B23D12"/>
    <w:rsid w:val="00B25D75"/>
    <w:rsid w:val="00B56BD1"/>
    <w:rsid w:val="00B67625"/>
    <w:rsid w:val="00BB5233"/>
    <w:rsid w:val="00BB68C5"/>
    <w:rsid w:val="00BB7E8B"/>
    <w:rsid w:val="00BF32A4"/>
    <w:rsid w:val="00BF32EE"/>
    <w:rsid w:val="00BF3B7E"/>
    <w:rsid w:val="00C07B1A"/>
    <w:rsid w:val="00C1033E"/>
    <w:rsid w:val="00C17A5C"/>
    <w:rsid w:val="00C472AC"/>
    <w:rsid w:val="00C80CB9"/>
    <w:rsid w:val="00C922A3"/>
    <w:rsid w:val="00CB4D1D"/>
    <w:rsid w:val="00CC1238"/>
    <w:rsid w:val="00CC6D5F"/>
    <w:rsid w:val="00CD2DDE"/>
    <w:rsid w:val="00D107AD"/>
    <w:rsid w:val="00D34A5B"/>
    <w:rsid w:val="00D53046"/>
    <w:rsid w:val="00D61B76"/>
    <w:rsid w:val="00D71AFE"/>
    <w:rsid w:val="00D83EFB"/>
    <w:rsid w:val="00D93A2B"/>
    <w:rsid w:val="00D93B33"/>
    <w:rsid w:val="00D95E02"/>
    <w:rsid w:val="00D961B7"/>
    <w:rsid w:val="00DD2C87"/>
    <w:rsid w:val="00DD77B6"/>
    <w:rsid w:val="00E46393"/>
    <w:rsid w:val="00E47EEF"/>
    <w:rsid w:val="00E745BC"/>
    <w:rsid w:val="00E8103E"/>
    <w:rsid w:val="00E85DAC"/>
    <w:rsid w:val="00EA72FF"/>
    <w:rsid w:val="00ED0267"/>
    <w:rsid w:val="00F16B7F"/>
    <w:rsid w:val="00F2413D"/>
    <w:rsid w:val="00F431E7"/>
    <w:rsid w:val="00F45A18"/>
    <w:rsid w:val="00F52B4D"/>
    <w:rsid w:val="00F551D9"/>
    <w:rsid w:val="00F6001E"/>
    <w:rsid w:val="00F6786A"/>
    <w:rsid w:val="00F72985"/>
    <w:rsid w:val="00F97C5D"/>
    <w:rsid w:val="00FC052C"/>
    <w:rsid w:val="00FC4548"/>
    <w:rsid w:val="00FD6A3F"/>
    <w:rsid w:val="00FF4A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83D39-66CE-447F-985D-BB5EA489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E1F5F"/>
    <w:pPr>
      <w:spacing w:after="160" w:line="259" w:lineRule="auto"/>
    </w:pPr>
    <w:rPr>
      <w:rFonts w:ascii="Times New Roman" w:hAnsi="Times New Roman"/>
      <w:sz w:val="24"/>
      <w:szCs w:val="22"/>
      <w:lang w:eastAsia="en-US"/>
    </w:rPr>
  </w:style>
  <w:style w:type="paragraph" w:styleId="Cmsor1">
    <w:name w:val="heading 1"/>
    <w:basedOn w:val="Norml"/>
    <w:next w:val="Norml"/>
    <w:link w:val="Cmsor1Char"/>
    <w:uiPriority w:val="9"/>
    <w:qFormat/>
    <w:rsid w:val="002944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8B76FD"/>
    <w:pPr>
      <w:keepNext/>
      <w:spacing w:before="240" w:after="60"/>
      <w:outlineLvl w:val="1"/>
    </w:pPr>
    <w:rPr>
      <w:rFonts w:ascii="Calibri Light" w:eastAsia="Times New Roman" w:hAnsi="Calibri Light"/>
      <w:b/>
      <w:bCs/>
      <w:i/>
      <w:iCs/>
      <w:sz w:val="28"/>
      <w:szCs w:val="28"/>
    </w:rPr>
  </w:style>
  <w:style w:type="paragraph" w:styleId="Cmsor3">
    <w:name w:val="heading 3"/>
    <w:basedOn w:val="Norml"/>
    <w:next w:val="Norml"/>
    <w:link w:val="Cmsor3Char"/>
    <w:uiPriority w:val="9"/>
    <w:unhideWhenUsed/>
    <w:qFormat/>
    <w:rsid w:val="008B76FD"/>
    <w:pPr>
      <w:keepNext/>
      <w:spacing w:before="240" w:after="60"/>
      <w:outlineLvl w:val="2"/>
    </w:pPr>
    <w:rPr>
      <w:rFonts w:ascii="Calibri Light" w:eastAsia="Times New Roman" w:hAnsi="Calibri Light"/>
      <w:b/>
      <w:bCs/>
      <w:sz w:val="26"/>
      <w:szCs w:val="26"/>
    </w:rPr>
  </w:style>
  <w:style w:type="paragraph" w:styleId="Cmsor4">
    <w:name w:val="heading 4"/>
    <w:basedOn w:val="Norml"/>
    <w:next w:val="Norml"/>
    <w:link w:val="Cmsor4Char"/>
    <w:qFormat/>
    <w:rsid w:val="00F2413D"/>
    <w:pPr>
      <w:keepNext/>
      <w:spacing w:after="0" w:line="240" w:lineRule="auto"/>
      <w:jc w:val="center"/>
      <w:outlineLvl w:val="3"/>
    </w:pPr>
    <w:rPr>
      <w:rFonts w:eastAsia="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B13E5"/>
    <w:rPr>
      <w:rFonts w:ascii="Times New Roman" w:hAnsi="Times New Roman"/>
      <w:sz w:val="24"/>
      <w:szCs w:val="22"/>
      <w:lang w:eastAsia="en-US"/>
    </w:rPr>
  </w:style>
  <w:style w:type="character" w:styleId="Hiperhivatkozs">
    <w:name w:val="Hyperlink"/>
    <w:uiPriority w:val="99"/>
    <w:unhideWhenUsed/>
    <w:rsid w:val="006F55D3"/>
    <w:rPr>
      <w:color w:val="0563C1"/>
      <w:u w:val="single"/>
    </w:rPr>
  </w:style>
  <w:style w:type="paragraph" w:styleId="NormlWeb">
    <w:name w:val="Normal (Web)"/>
    <w:basedOn w:val="Norml"/>
    <w:uiPriority w:val="99"/>
    <w:unhideWhenUsed/>
    <w:rsid w:val="006F55D3"/>
    <w:pPr>
      <w:spacing w:before="100" w:beforeAutospacing="1" w:after="100" w:afterAutospacing="1" w:line="240" w:lineRule="auto"/>
    </w:pPr>
    <w:rPr>
      <w:rFonts w:eastAsia="Times New Roman"/>
      <w:color w:val="000000"/>
      <w:szCs w:val="24"/>
      <w:lang w:eastAsia="hu-HU"/>
    </w:rPr>
  </w:style>
  <w:style w:type="character" w:styleId="Kiemels">
    <w:name w:val="Emphasis"/>
    <w:uiPriority w:val="20"/>
    <w:qFormat/>
    <w:rsid w:val="006F55D3"/>
    <w:rPr>
      <w:i/>
      <w:iCs/>
    </w:rPr>
  </w:style>
  <w:style w:type="character" w:customStyle="1" w:styleId="Cmsor4Char">
    <w:name w:val="Címsor 4 Char"/>
    <w:link w:val="Cmsor4"/>
    <w:rsid w:val="00F2413D"/>
    <w:rPr>
      <w:rFonts w:ascii="Times New Roman" w:eastAsia="Times New Roman" w:hAnsi="Times New Roman"/>
      <w:b/>
      <w:sz w:val="26"/>
    </w:rPr>
  </w:style>
  <w:style w:type="paragraph" w:styleId="Szvegtrzs3">
    <w:name w:val="Body Text 3"/>
    <w:basedOn w:val="Norml"/>
    <w:link w:val="Szvegtrzs3Char"/>
    <w:semiHidden/>
    <w:rsid w:val="00F2413D"/>
    <w:pPr>
      <w:spacing w:after="0" w:line="240" w:lineRule="auto"/>
      <w:jc w:val="center"/>
    </w:pPr>
    <w:rPr>
      <w:rFonts w:eastAsia="Times New Roman"/>
      <w:b/>
      <w:sz w:val="26"/>
      <w:szCs w:val="20"/>
      <w:lang w:eastAsia="hu-HU"/>
    </w:rPr>
  </w:style>
  <w:style w:type="character" w:customStyle="1" w:styleId="Szvegtrzs3Char">
    <w:name w:val="Szövegtörzs 3 Char"/>
    <w:link w:val="Szvegtrzs3"/>
    <w:semiHidden/>
    <w:rsid w:val="00F2413D"/>
    <w:rPr>
      <w:rFonts w:ascii="Times New Roman" w:eastAsia="Times New Roman" w:hAnsi="Times New Roman"/>
      <w:b/>
      <w:sz w:val="26"/>
    </w:rPr>
  </w:style>
  <w:style w:type="character" w:customStyle="1" w:styleId="Cmsor2Char">
    <w:name w:val="Címsor 2 Char"/>
    <w:link w:val="Cmsor2"/>
    <w:uiPriority w:val="9"/>
    <w:rsid w:val="008B76FD"/>
    <w:rPr>
      <w:rFonts w:ascii="Calibri Light" w:eastAsia="Times New Roman" w:hAnsi="Calibri Light" w:cs="Times New Roman"/>
      <w:b/>
      <w:bCs/>
      <w:i/>
      <w:iCs/>
      <w:sz w:val="28"/>
      <w:szCs w:val="28"/>
      <w:lang w:eastAsia="en-US"/>
    </w:rPr>
  </w:style>
  <w:style w:type="character" w:customStyle="1" w:styleId="Cmsor3Char">
    <w:name w:val="Címsor 3 Char"/>
    <w:link w:val="Cmsor3"/>
    <w:uiPriority w:val="9"/>
    <w:rsid w:val="008B76FD"/>
    <w:rPr>
      <w:rFonts w:ascii="Calibri Light" w:eastAsia="Times New Roman" w:hAnsi="Calibri Light" w:cs="Times New Roman"/>
      <w:b/>
      <w:bCs/>
      <w:sz w:val="26"/>
      <w:szCs w:val="26"/>
      <w:lang w:eastAsia="en-US"/>
    </w:rPr>
  </w:style>
  <w:style w:type="character" w:customStyle="1" w:styleId="mwe-math-mathml-inline">
    <w:name w:val="mwe-math-mathml-inline"/>
    <w:rsid w:val="00A85D1F"/>
  </w:style>
  <w:style w:type="character" w:styleId="Mrltotthiperhivatkozs">
    <w:name w:val="FollowedHyperlink"/>
    <w:basedOn w:val="Bekezdsalapbettpusa"/>
    <w:uiPriority w:val="99"/>
    <w:semiHidden/>
    <w:unhideWhenUsed/>
    <w:rsid w:val="00B23D12"/>
    <w:rPr>
      <w:color w:val="954F72" w:themeColor="followedHyperlink"/>
      <w:u w:val="single"/>
    </w:rPr>
  </w:style>
  <w:style w:type="paragraph" w:styleId="Lbjegyzetszveg">
    <w:name w:val="footnote text"/>
    <w:basedOn w:val="Norml"/>
    <w:link w:val="LbjegyzetszvegChar"/>
    <w:uiPriority w:val="99"/>
    <w:semiHidden/>
    <w:unhideWhenUsed/>
    <w:rsid w:val="00F97C5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97C5D"/>
    <w:rPr>
      <w:rFonts w:ascii="Times New Roman" w:hAnsi="Times New Roman"/>
      <w:lang w:eastAsia="en-US"/>
    </w:rPr>
  </w:style>
  <w:style w:type="character" w:styleId="Lbjegyzet-hivatkozs">
    <w:name w:val="footnote reference"/>
    <w:basedOn w:val="Bekezdsalapbettpusa"/>
    <w:uiPriority w:val="99"/>
    <w:semiHidden/>
    <w:unhideWhenUsed/>
    <w:rsid w:val="00F97C5D"/>
    <w:rPr>
      <w:vertAlign w:val="superscript"/>
    </w:rPr>
  </w:style>
  <w:style w:type="character" w:styleId="Helyrzszveg">
    <w:name w:val="Placeholder Text"/>
    <w:basedOn w:val="Bekezdsalapbettpusa"/>
    <w:uiPriority w:val="99"/>
    <w:semiHidden/>
    <w:rsid w:val="00D107AD"/>
    <w:rPr>
      <w:color w:val="808080"/>
    </w:rPr>
  </w:style>
  <w:style w:type="paragraph" w:customStyle="1" w:styleId="Default">
    <w:name w:val="Default"/>
    <w:rsid w:val="00DD2C87"/>
    <w:pPr>
      <w:autoSpaceDE w:val="0"/>
      <w:autoSpaceDN w:val="0"/>
      <w:adjustRightInd w:val="0"/>
    </w:pPr>
    <w:rPr>
      <w:rFonts w:ascii="Times New Roman" w:hAnsi="Times New Roman"/>
      <w:color w:val="000000"/>
      <w:sz w:val="24"/>
      <w:szCs w:val="24"/>
    </w:rPr>
  </w:style>
  <w:style w:type="character" w:customStyle="1" w:styleId="Cmsor1Char">
    <w:name w:val="Címsor 1 Char"/>
    <w:basedOn w:val="Bekezdsalapbettpusa"/>
    <w:link w:val="Cmsor1"/>
    <w:uiPriority w:val="9"/>
    <w:rsid w:val="0029444F"/>
    <w:rPr>
      <w:rFonts w:asciiTheme="majorHAnsi" w:eastAsiaTheme="majorEastAsia" w:hAnsiTheme="majorHAnsi" w:cstheme="majorBidi"/>
      <w:color w:val="2E74B5" w:themeColor="accent1" w:themeShade="BF"/>
      <w:sz w:val="32"/>
      <w:szCs w:val="32"/>
      <w:lang w:eastAsia="en-US"/>
    </w:rPr>
  </w:style>
  <w:style w:type="paragraph" w:styleId="Tartalomjegyzkcmsora">
    <w:name w:val="TOC Heading"/>
    <w:basedOn w:val="Cmsor1"/>
    <w:next w:val="Norml"/>
    <w:uiPriority w:val="39"/>
    <w:unhideWhenUsed/>
    <w:qFormat/>
    <w:rsid w:val="0029444F"/>
    <w:pPr>
      <w:outlineLvl w:val="9"/>
    </w:pPr>
    <w:rPr>
      <w:lang w:eastAsia="hu-HU"/>
    </w:rPr>
  </w:style>
  <w:style w:type="paragraph" w:styleId="TJ1">
    <w:name w:val="toc 1"/>
    <w:basedOn w:val="Norml"/>
    <w:next w:val="Norml"/>
    <w:autoRedefine/>
    <w:uiPriority w:val="39"/>
    <w:unhideWhenUsed/>
    <w:rsid w:val="0029444F"/>
    <w:pPr>
      <w:spacing w:after="100"/>
    </w:pPr>
  </w:style>
  <w:style w:type="paragraph" w:styleId="TJ2">
    <w:name w:val="toc 2"/>
    <w:basedOn w:val="Norml"/>
    <w:next w:val="Norml"/>
    <w:autoRedefine/>
    <w:uiPriority w:val="39"/>
    <w:unhideWhenUsed/>
    <w:rsid w:val="0029444F"/>
    <w:pPr>
      <w:spacing w:after="100"/>
      <w:ind w:left="240"/>
    </w:pPr>
  </w:style>
  <w:style w:type="paragraph" w:styleId="TJ3">
    <w:name w:val="toc 3"/>
    <w:basedOn w:val="Norml"/>
    <w:next w:val="Norml"/>
    <w:autoRedefine/>
    <w:uiPriority w:val="39"/>
    <w:unhideWhenUsed/>
    <w:rsid w:val="002944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1404">
      <w:bodyDiv w:val="1"/>
      <w:marLeft w:val="0"/>
      <w:marRight w:val="0"/>
      <w:marTop w:val="0"/>
      <w:marBottom w:val="0"/>
      <w:divBdr>
        <w:top w:val="none" w:sz="0" w:space="0" w:color="auto"/>
        <w:left w:val="none" w:sz="0" w:space="0" w:color="auto"/>
        <w:bottom w:val="none" w:sz="0" w:space="0" w:color="auto"/>
        <w:right w:val="none" w:sz="0" w:space="0" w:color="auto"/>
      </w:divBdr>
    </w:div>
    <w:div w:id="42027692">
      <w:bodyDiv w:val="1"/>
      <w:marLeft w:val="0"/>
      <w:marRight w:val="0"/>
      <w:marTop w:val="0"/>
      <w:marBottom w:val="0"/>
      <w:divBdr>
        <w:top w:val="none" w:sz="0" w:space="0" w:color="auto"/>
        <w:left w:val="none" w:sz="0" w:space="0" w:color="auto"/>
        <w:bottom w:val="none" w:sz="0" w:space="0" w:color="auto"/>
        <w:right w:val="none" w:sz="0" w:space="0" w:color="auto"/>
      </w:divBdr>
      <w:divsChild>
        <w:div w:id="517813565">
          <w:marLeft w:val="0"/>
          <w:marRight w:val="0"/>
          <w:marTop w:val="0"/>
          <w:marBottom w:val="0"/>
          <w:divBdr>
            <w:top w:val="none" w:sz="0" w:space="0" w:color="auto"/>
            <w:left w:val="none" w:sz="0" w:space="0" w:color="auto"/>
            <w:bottom w:val="none" w:sz="0" w:space="0" w:color="auto"/>
            <w:right w:val="none" w:sz="0" w:space="0" w:color="auto"/>
          </w:divBdr>
          <w:divsChild>
            <w:div w:id="1158380343">
              <w:marLeft w:val="0"/>
              <w:marRight w:val="0"/>
              <w:marTop w:val="0"/>
              <w:marBottom w:val="0"/>
              <w:divBdr>
                <w:top w:val="none" w:sz="0" w:space="0" w:color="auto"/>
                <w:left w:val="none" w:sz="0" w:space="0" w:color="auto"/>
                <w:bottom w:val="none" w:sz="0" w:space="0" w:color="auto"/>
                <w:right w:val="none" w:sz="0" w:space="0" w:color="auto"/>
              </w:divBdr>
              <w:divsChild>
                <w:div w:id="4704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9053">
      <w:bodyDiv w:val="1"/>
      <w:marLeft w:val="0"/>
      <w:marRight w:val="0"/>
      <w:marTop w:val="0"/>
      <w:marBottom w:val="0"/>
      <w:divBdr>
        <w:top w:val="none" w:sz="0" w:space="0" w:color="auto"/>
        <w:left w:val="none" w:sz="0" w:space="0" w:color="auto"/>
        <w:bottom w:val="none" w:sz="0" w:space="0" w:color="auto"/>
        <w:right w:val="none" w:sz="0" w:space="0" w:color="auto"/>
      </w:divBdr>
    </w:div>
    <w:div w:id="170529116">
      <w:bodyDiv w:val="1"/>
      <w:marLeft w:val="0"/>
      <w:marRight w:val="0"/>
      <w:marTop w:val="0"/>
      <w:marBottom w:val="0"/>
      <w:divBdr>
        <w:top w:val="none" w:sz="0" w:space="0" w:color="auto"/>
        <w:left w:val="none" w:sz="0" w:space="0" w:color="auto"/>
        <w:bottom w:val="none" w:sz="0" w:space="0" w:color="auto"/>
        <w:right w:val="none" w:sz="0" w:space="0" w:color="auto"/>
      </w:divBdr>
    </w:div>
    <w:div w:id="392049257">
      <w:bodyDiv w:val="1"/>
      <w:marLeft w:val="0"/>
      <w:marRight w:val="0"/>
      <w:marTop w:val="0"/>
      <w:marBottom w:val="0"/>
      <w:divBdr>
        <w:top w:val="none" w:sz="0" w:space="0" w:color="auto"/>
        <w:left w:val="none" w:sz="0" w:space="0" w:color="auto"/>
        <w:bottom w:val="none" w:sz="0" w:space="0" w:color="auto"/>
        <w:right w:val="none" w:sz="0" w:space="0" w:color="auto"/>
      </w:divBdr>
      <w:divsChild>
        <w:div w:id="1191576797">
          <w:marLeft w:val="0"/>
          <w:marRight w:val="0"/>
          <w:marTop w:val="0"/>
          <w:marBottom w:val="0"/>
          <w:divBdr>
            <w:top w:val="none" w:sz="0" w:space="0" w:color="auto"/>
            <w:left w:val="none" w:sz="0" w:space="0" w:color="auto"/>
            <w:bottom w:val="none" w:sz="0" w:space="0" w:color="auto"/>
            <w:right w:val="none" w:sz="0" w:space="0" w:color="auto"/>
          </w:divBdr>
          <w:divsChild>
            <w:div w:id="1944454767">
              <w:marLeft w:val="0"/>
              <w:marRight w:val="0"/>
              <w:marTop w:val="0"/>
              <w:marBottom w:val="0"/>
              <w:divBdr>
                <w:top w:val="none" w:sz="0" w:space="0" w:color="auto"/>
                <w:left w:val="none" w:sz="0" w:space="0" w:color="auto"/>
                <w:bottom w:val="none" w:sz="0" w:space="0" w:color="auto"/>
                <w:right w:val="none" w:sz="0" w:space="0" w:color="auto"/>
              </w:divBdr>
              <w:divsChild>
                <w:div w:id="1681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24003">
      <w:bodyDiv w:val="1"/>
      <w:marLeft w:val="0"/>
      <w:marRight w:val="0"/>
      <w:marTop w:val="0"/>
      <w:marBottom w:val="0"/>
      <w:divBdr>
        <w:top w:val="none" w:sz="0" w:space="0" w:color="auto"/>
        <w:left w:val="none" w:sz="0" w:space="0" w:color="auto"/>
        <w:bottom w:val="none" w:sz="0" w:space="0" w:color="auto"/>
        <w:right w:val="none" w:sz="0" w:space="0" w:color="auto"/>
      </w:divBdr>
    </w:div>
    <w:div w:id="701907634">
      <w:bodyDiv w:val="1"/>
      <w:marLeft w:val="0"/>
      <w:marRight w:val="0"/>
      <w:marTop w:val="0"/>
      <w:marBottom w:val="0"/>
      <w:divBdr>
        <w:top w:val="none" w:sz="0" w:space="0" w:color="auto"/>
        <w:left w:val="none" w:sz="0" w:space="0" w:color="auto"/>
        <w:bottom w:val="none" w:sz="0" w:space="0" w:color="auto"/>
        <w:right w:val="none" w:sz="0" w:space="0" w:color="auto"/>
      </w:divBdr>
      <w:divsChild>
        <w:div w:id="1376734838">
          <w:marLeft w:val="0"/>
          <w:marRight w:val="0"/>
          <w:marTop w:val="0"/>
          <w:marBottom w:val="0"/>
          <w:divBdr>
            <w:top w:val="none" w:sz="0" w:space="0" w:color="auto"/>
            <w:left w:val="none" w:sz="0" w:space="0" w:color="auto"/>
            <w:bottom w:val="none" w:sz="0" w:space="0" w:color="auto"/>
            <w:right w:val="none" w:sz="0" w:space="0" w:color="auto"/>
          </w:divBdr>
          <w:divsChild>
            <w:div w:id="626470994">
              <w:marLeft w:val="0"/>
              <w:marRight w:val="0"/>
              <w:marTop w:val="0"/>
              <w:marBottom w:val="0"/>
              <w:divBdr>
                <w:top w:val="none" w:sz="0" w:space="0" w:color="auto"/>
                <w:left w:val="none" w:sz="0" w:space="0" w:color="auto"/>
                <w:bottom w:val="none" w:sz="0" w:space="0" w:color="auto"/>
                <w:right w:val="none" w:sz="0" w:space="0" w:color="auto"/>
              </w:divBdr>
              <w:divsChild>
                <w:div w:id="9237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199">
      <w:bodyDiv w:val="1"/>
      <w:marLeft w:val="0"/>
      <w:marRight w:val="0"/>
      <w:marTop w:val="0"/>
      <w:marBottom w:val="0"/>
      <w:divBdr>
        <w:top w:val="none" w:sz="0" w:space="0" w:color="auto"/>
        <w:left w:val="none" w:sz="0" w:space="0" w:color="auto"/>
        <w:bottom w:val="none" w:sz="0" w:space="0" w:color="auto"/>
        <w:right w:val="none" w:sz="0" w:space="0" w:color="auto"/>
      </w:divBdr>
    </w:div>
    <w:div w:id="794636901">
      <w:bodyDiv w:val="1"/>
      <w:marLeft w:val="0"/>
      <w:marRight w:val="0"/>
      <w:marTop w:val="0"/>
      <w:marBottom w:val="0"/>
      <w:divBdr>
        <w:top w:val="none" w:sz="0" w:space="0" w:color="auto"/>
        <w:left w:val="none" w:sz="0" w:space="0" w:color="auto"/>
        <w:bottom w:val="none" w:sz="0" w:space="0" w:color="auto"/>
        <w:right w:val="none" w:sz="0" w:space="0" w:color="auto"/>
      </w:divBdr>
    </w:div>
    <w:div w:id="1017537070">
      <w:bodyDiv w:val="1"/>
      <w:marLeft w:val="0"/>
      <w:marRight w:val="0"/>
      <w:marTop w:val="0"/>
      <w:marBottom w:val="0"/>
      <w:divBdr>
        <w:top w:val="none" w:sz="0" w:space="0" w:color="auto"/>
        <w:left w:val="none" w:sz="0" w:space="0" w:color="auto"/>
        <w:bottom w:val="none" w:sz="0" w:space="0" w:color="auto"/>
        <w:right w:val="none" w:sz="0" w:space="0" w:color="auto"/>
      </w:divBdr>
      <w:divsChild>
        <w:div w:id="178588818">
          <w:marLeft w:val="0"/>
          <w:marRight w:val="0"/>
          <w:marTop w:val="0"/>
          <w:marBottom w:val="0"/>
          <w:divBdr>
            <w:top w:val="none" w:sz="0" w:space="0" w:color="auto"/>
            <w:left w:val="none" w:sz="0" w:space="0" w:color="auto"/>
            <w:bottom w:val="none" w:sz="0" w:space="0" w:color="auto"/>
            <w:right w:val="none" w:sz="0" w:space="0" w:color="auto"/>
          </w:divBdr>
          <w:divsChild>
            <w:div w:id="466167417">
              <w:marLeft w:val="0"/>
              <w:marRight w:val="0"/>
              <w:marTop w:val="0"/>
              <w:marBottom w:val="0"/>
              <w:divBdr>
                <w:top w:val="none" w:sz="0" w:space="0" w:color="auto"/>
                <w:left w:val="none" w:sz="0" w:space="0" w:color="auto"/>
                <w:bottom w:val="none" w:sz="0" w:space="0" w:color="auto"/>
                <w:right w:val="none" w:sz="0" w:space="0" w:color="auto"/>
              </w:divBdr>
              <w:divsChild>
                <w:div w:id="772438866">
                  <w:marLeft w:val="0"/>
                  <w:marRight w:val="0"/>
                  <w:marTop w:val="0"/>
                  <w:marBottom w:val="0"/>
                  <w:divBdr>
                    <w:top w:val="none" w:sz="0" w:space="0" w:color="auto"/>
                    <w:left w:val="none" w:sz="0" w:space="0" w:color="auto"/>
                    <w:bottom w:val="none" w:sz="0" w:space="0" w:color="auto"/>
                    <w:right w:val="none" w:sz="0" w:space="0" w:color="auto"/>
                  </w:divBdr>
                  <w:divsChild>
                    <w:div w:id="77560678">
                      <w:marLeft w:val="0"/>
                      <w:marRight w:val="0"/>
                      <w:marTop w:val="0"/>
                      <w:marBottom w:val="0"/>
                      <w:divBdr>
                        <w:top w:val="none" w:sz="0" w:space="0" w:color="auto"/>
                        <w:left w:val="none" w:sz="0" w:space="0" w:color="auto"/>
                        <w:bottom w:val="none" w:sz="0" w:space="0" w:color="auto"/>
                        <w:right w:val="none" w:sz="0" w:space="0" w:color="auto"/>
                      </w:divBdr>
                      <w:divsChild>
                        <w:div w:id="1934706953">
                          <w:marLeft w:val="0"/>
                          <w:marRight w:val="0"/>
                          <w:marTop w:val="0"/>
                          <w:marBottom w:val="0"/>
                          <w:divBdr>
                            <w:top w:val="none" w:sz="0" w:space="0" w:color="auto"/>
                            <w:left w:val="none" w:sz="0" w:space="0" w:color="auto"/>
                            <w:bottom w:val="none" w:sz="0" w:space="0" w:color="auto"/>
                            <w:right w:val="none" w:sz="0" w:space="0" w:color="auto"/>
                          </w:divBdr>
                          <w:divsChild>
                            <w:div w:id="66147033">
                              <w:marLeft w:val="0"/>
                              <w:marRight w:val="0"/>
                              <w:marTop w:val="0"/>
                              <w:marBottom w:val="0"/>
                              <w:divBdr>
                                <w:top w:val="none" w:sz="0" w:space="0" w:color="auto"/>
                                <w:left w:val="none" w:sz="0" w:space="0" w:color="auto"/>
                                <w:bottom w:val="none" w:sz="0" w:space="0" w:color="auto"/>
                                <w:right w:val="none" w:sz="0" w:space="0" w:color="auto"/>
                              </w:divBdr>
                              <w:divsChild>
                                <w:div w:id="1653098001">
                                  <w:marLeft w:val="0"/>
                                  <w:marRight w:val="0"/>
                                  <w:marTop w:val="0"/>
                                  <w:marBottom w:val="0"/>
                                  <w:divBdr>
                                    <w:top w:val="none" w:sz="0" w:space="0" w:color="auto"/>
                                    <w:left w:val="none" w:sz="0" w:space="0" w:color="auto"/>
                                    <w:bottom w:val="none" w:sz="0" w:space="0" w:color="auto"/>
                                    <w:right w:val="none" w:sz="0" w:space="0" w:color="auto"/>
                                  </w:divBdr>
                                  <w:divsChild>
                                    <w:div w:id="2027629160">
                                      <w:marLeft w:val="0"/>
                                      <w:marRight w:val="0"/>
                                      <w:marTop w:val="0"/>
                                      <w:marBottom w:val="0"/>
                                      <w:divBdr>
                                        <w:top w:val="none" w:sz="0" w:space="0" w:color="auto"/>
                                        <w:left w:val="none" w:sz="0" w:space="0" w:color="auto"/>
                                        <w:bottom w:val="none" w:sz="0" w:space="0" w:color="auto"/>
                                        <w:right w:val="none" w:sz="0" w:space="0" w:color="auto"/>
                                      </w:divBdr>
                                      <w:divsChild>
                                        <w:div w:id="1814563824">
                                          <w:marLeft w:val="0"/>
                                          <w:marRight w:val="0"/>
                                          <w:marTop w:val="0"/>
                                          <w:marBottom w:val="0"/>
                                          <w:divBdr>
                                            <w:top w:val="none" w:sz="0" w:space="0" w:color="auto"/>
                                            <w:left w:val="none" w:sz="0" w:space="0" w:color="auto"/>
                                            <w:bottom w:val="none" w:sz="0" w:space="0" w:color="auto"/>
                                            <w:right w:val="none" w:sz="0" w:space="0" w:color="auto"/>
                                          </w:divBdr>
                                          <w:divsChild>
                                            <w:div w:id="745148720">
                                              <w:marLeft w:val="0"/>
                                              <w:marRight w:val="0"/>
                                              <w:marTop w:val="0"/>
                                              <w:marBottom w:val="0"/>
                                              <w:divBdr>
                                                <w:top w:val="none" w:sz="0" w:space="0" w:color="auto"/>
                                                <w:left w:val="none" w:sz="0" w:space="0" w:color="auto"/>
                                                <w:bottom w:val="none" w:sz="0" w:space="0" w:color="auto"/>
                                                <w:right w:val="none" w:sz="0" w:space="0" w:color="auto"/>
                                              </w:divBdr>
                                              <w:divsChild>
                                                <w:div w:id="1566143687">
                                                  <w:marLeft w:val="0"/>
                                                  <w:marRight w:val="0"/>
                                                  <w:marTop w:val="0"/>
                                                  <w:marBottom w:val="0"/>
                                                  <w:divBdr>
                                                    <w:top w:val="none" w:sz="0" w:space="0" w:color="auto"/>
                                                    <w:left w:val="none" w:sz="0" w:space="0" w:color="auto"/>
                                                    <w:bottom w:val="none" w:sz="0" w:space="0" w:color="auto"/>
                                                    <w:right w:val="none" w:sz="0" w:space="0" w:color="auto"/>
                                                  </w:divBdr>
                                                  <w:divsChild>
                                                    <w:div w:id="175777754">
                                                      <w:marLeft w:val="0"/>
                                                      <w:marRight w:val="0"/>
                                                      <w:marTop w:val="0"/>
                                                      <w:marBottom w:val="0"/>
                                                      <w:divBdr>
                                                        <w:top w:val="none" w:sz="0" w:space="0" w:color="auto"/>
                                                        <w:left w:val="none" w:sz="0" w:space="0" w:color="auto"/>
                                                        <w:bottom w:val="none" w:sz="0" w:space="0" w:color="auto"/>
                                                        <w:right w:val="none" w:sz="0" w:space="0" w:color="auto"/>
                                                      </w:divBdr>
                                                      <w:divsChild>
                                                        <w:div w:id="20444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344017">
      <w:bodyDiv w:val="1"/>
      <w:marLeft w:val="0"/>
      <w:marRight w:val="0"/>
      <w:marTop w:val="0"/>
      <w:marBottom w:val="0"/>
      <w:divBdr>
        <w:top w:val="none" w:sz="0" w:space="0" w:color="auto"/>
        <w:left w:val="none" w:sz="0" w:space="0" w:color="auto"/>
        <w:bottom w:val="none" w:sz="0" w:space="0" w:color="auto"/>
        <w:right w:val="none" w:sz="0" w:space="0" w:color="auto"/>
      </w:divBdr>
    </w:div>
    <w:div w:id="1835338240">
      <w:bodyDiv w:val="1"/>
      <w:marLeft w:val="0"/>
      <w:marRight w:val="0"/>
      <w:marTop w:val="0"/>
      <w:marBottom w:val="0"/>
      <w:divBdr>
        <w:top w:val="none" w:sz="0" w:space="0" w:color="auto"/>
        <w:left w:val="none" w:sz="0" w:space="0" w:color="auto"/>
        <w:bottom w:val="none" w:sz="0" w:space="0" w:color="auto"/>
        <w:right w:val="none" w:sz="0" w:space="0" w:color="auto"/>
      </w:divBdr>
    </w:div>
    <w:div w:id="2000766241">
      <w:bodyDiv w:val="1"/>
      <w:marLeft w:val="0"/>
      <w:marRight w:val="0"/>
      <w:marTop w:val="0"/>
      <w:marBottom w:val="0"/>
      <w:divBdr>
        <w:top w:val="none" w:sz="0" w:space="0" w:color="auto"/>
        <w:left w:val="none" w:sz="0" w:space="0" w:color="auto"/>
        <w:bottom w:val="none" w:sz="0" w:space="0" w:color="auto"/>
        <w:right w:val="none" w:sz="0" w:space="0" w:color="auto"/>
      </w:divBdr>
    </w:div>
    <w:div w:id="21079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emonet.hu/hun/olvaso/histchem/ho/dp.html" TargetMode="External"/><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fizipedia.bme.hu/images/2/29/Tablazatok.pdf"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jpeg"/><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tankonyvtar.hu/hu/tartalom/tamop425/2011_0001_519_44580_Vegyipari_Muvelettan/ch03s02.html" TargetMode="External"/><Relationship Id="rId1" Type="http://schemas.openxmlformats.org/officeDocument/2006/relationships/hyperlink" Target="http://fft.szie.hu/fizika/fizika1/2016-17/lev/meres2_kalorimetri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d80\Documents\KATI\MTA-Szeged\Feladatok-k&#246;nyv\H&#337;tan,%20energ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hu-HU"/>
              <a:t>Az egyes kérdések megoldási %-a</a:t>
            </a:r>
          </a:p>
        </c:rich>
      </c:tx>
      <c:overlay val="0"/>
    </c:title>
    <c:autoTitleDeleted val="0"/>
    <c:plotArea>
      <c:layout/>
      <c:barChart>
        <c:barDir val="col"/>
        <c:grouping val="clustered"/>
        <c:varyColors val="0"/>
        <c:ser>
          <c:idx val="0"/>
          <c:order val="0"/>
          <c:spPr>
            <a:solidFill>
              <a:schemeClr val="accent4"/>
            </a:solidFill>
            <a:ln>
              <a:solidFill>
                <a:schemeClr val="accent1"/>
              </a:solidFill>
            </a:ln>
          </c:spPr>
          <c:invertIfNegative val="0"/>
          <c:dPt>
            <c:idx val="7"/>
            <c:invertIfNegative val="0"/>
            <c:bubble3D val="0"/>
            <c:spPr>
              <a:solidFill>
                <a:srgbClr val="002060"/>
              </a:solidFill>
              <a:ln>
                <a:solidFill>
                  <a:schemeClr val="accent1"/>
                </a:solidFill>
              </a:ln>
            </c:spPr>
          </c:dPt>
          <c:dPt>
            <c:idx val="8"/>
            <c:invertIfNegative val="0"/>
            <c:bubble3D val="0"/>
            <c:spPr>
              <a:solidFill>
                <a:srgbClr val="002060"/>
              </a:solidFill>
              <a:ln>
                <a:solidFill>
                  <a:schemeClr val="accent1"/>
                </a:solidFill>
              </a:ln>
            </c:spPr>
          </c:dPt>
          <c:dPt>
            <c:idx val="9"/>
            <c:invertIfNegative val="0"/>
            <c:bubble3D val="0"/>
            <c:spPr>
              <a:solidFill>
                <a:srgbClr val="002060"/>
              </a:solidFill>
              <a:ln>
                <a:solidFill>
                  <a:schemeClr val="accent1"/>
                </a:solidFill>
              </a:ln>
            </c:spPr>
          </c:dPt>
          <c:dPt>
            <c:idx val="10"/>
            <c:invertIfNegative val="0"/>
            <c:bubble3D val="0"/>
            <c:spPr/>
          </c:dPt>
          <c:dPt>
            <c:idx val="11"/>
            <c:invertIfNegative val="0"/>
            <c:bubble3D val="0"/>
            <c:spPr/>
          </c:dPt>
          <c:cat>
            <c:strRef>
              <c:f>tojás!$C$53:$C$64</c:f>
              <c:strCache>
                <c:ptCount val="12"/>
                <c:pt idx="0">
                  <c:v>probléma</c:v>
                </c:pt>
                <c:pt idx="1">
                  <c:v>kérdés</c:v>
                </c:pt>
                <c:pt idx="2">
                  <c:v>hipotézis</c:v>
                </c:pt>
                <c:pt idx="3">
                  <c:v>módszer</c:v>
                </c:pt>
                <c:pt idx="4">
                  <c:v>teszt</c:v>
                </c:pt>
                <c:pt idx="5">
                  <c:v>eredmény</c:v>
                </c:pt>
                <c:pt idx="6">
                  <c:v>hiba</c:v>
                </c:pt>
                <c:pt idx="7">
                  <c:v>további kérdések</c:v>
                </c:pt>
                <c:pt idx="8">
                  <c:v>vizsgálat</c:v>
                </c:pt>
                <c:pt idx="9">
                  <c:v>mérés</c:v>
                </c:pt>
                <c:pt idx="10">
                  <c:v>további problémák</c:v>
                </c:pt>
                <c:pt idx="11">
                  <c:v>kutatások hatása</c:v>
                </c:pt>
              </c:strCache>
            </c:strRef>
          </c:cat>
          <c:val>
            <c:numRef>
              <c:f>tojás!$D$53:$D$64</c:f>
              <c:numCache>
                <c:formatCode>General</c:formatCode>
                <c:ptCount val="12"/>
                <c:pt idx="0">
                  <c:v>67</c:v>
                </c:pt>
                <c:pt idx="1">
                  <c:v>84</c:v>
                </c:pt>
                <c:pt idx="2">
                  <c:v>41</c:v>
                </c:pt>
                <c:pt idx="3">
                  <c:v>62</c:v>
                </c:pt>
                <c:pt idx="4">
                  <c:v>57</c:v>
                </c:pt>
                <c:pt idx="5">
                  <c:v>74</c:v>
                </c:pt>
                <c:pt idx="6">
                  <c:v>52</c:v>
                </c:pt>
                <c:pt idx="7">
                  <c:v>37</c:v>
                </c:pt>
                <c:pt idx="8">
                  <c:v>26</c:v>
                </c:pt>
                <c:pt idx="9">
                  <c:v>31</c:v>
                </c:pt>
                <c:pt idx="10">
                  <c:v>25</c:v>
                </c:pt>
                <c:pt idx="11">
                  <c:v>25</c:v>
                </c:pt>
              </c:numCache>
            </c:numRef>
          </c:val>
        </c:ser>
        <c:dLbls>
          <c:showLegendKey val="0"/>
          <c:showVal val="0"/>
          <c:showCatName val="0"/>
          <c:showSerName val="0"/>
          <c:showPercent val="0"/>
          <c:showBubbleSize val="0"/>
        </c:dLbls>
        <c:gapWidth val="150"/>
        <c:axId val="535613472"/>
        <c:axId val="402447488"/>
      </c:barChart>
      <c:catAx>
        <c:axId val="535613472"/>
        <c:scaling>
          <c:orientation val="minMax"/>
        </c:scaling>
        <c:delete val="0"/>
        <c:axPos val="b"/>
        <c:numFmt formatCode="General" sourceLinked="1"/>
        <c:majorTickMark val="none"/>
        <c:minorTickMark val="none"/>
        <c:tickLblPos val="nextTo"/>
        <c:crossAx val="402447488"/>
        <c:crosses val="autoZero"/>
        <c:auto val="1"/>
        <c:lblAlgn val="ctr"/>
        <c:lblOffset val="100"/>
        <c:noMultiLvlLbl val="0"/>
      </c:catAx>
      <c:valAx>
        <c:axId val="402447488"/>
        <c:scaling>
          <c:orientation val="minMax"/>
          <c:max val="100"/>
        </c:scaling>
        <c:delete val="0"/>
        <c:axPos val="l"/>
        <c:majorGridlines/>
        <c:title>
          <c:tx>
            <c:rich>
              <a:bodyPr/>
              <a:lstStyle/>
              <a:p>
                <a:pPr>
                  <a:defRPr/>
                </a:pPr>
                <a:r>
                  <a:rPr lang="hu-HU"/>
                  <a:t>%-ok</a:t>
                </a:r>
              </a:p>
            </c:rich>
          </c:tx>
          <c:overlay val="0"/>
        </c:title>
        <c:numFmt formatCode="General" sourceLinked="1"/>
        <c:majorTickMark val="none"/>
        <c:minorTickMark val="none"/>
        <c:tickLblPos val="nextTo"/>
        <c:crossAx val="5356134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4EFB-A33E-442A-9C4B-8CF0CD42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23</Pages>
  <Words>4477</Words>
  <Characters>30893</Characters>
  <Application>Microsoft Office Word</Application>
  <DocSecurity>0</DocSecurity>
  <Lines>257</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35300</CharactersWithSpaces>
  <SharedDoc>false</SharedDoc>
  <HLinks>
    <vt:vector size="30" baseType="variant">
      <vt:variant>
        <vt:i4>786495</vt:i4>
      </vt:variant>
      <vt:variant>
        <vt:i4>12</vt:i4>
      </vt:variant>
      <vt:variant>
        <vt:i4>0</vt:i4>
      </vt:variant>
      <vt:variant>
        <vt:i4>5</vt:i4>
      </vt:variant>
      <vt:variant>
        <vt:lpwstr>http://web.unideb.hu/uh9v32/peldatar/p1_f75-f89.pdf</vt:lpwstr>
      </vt:variant>
      <vt:variant>
        <vt:lpwstr/>
      </vt:variant>
      <vt:variant>
        <vt:i4>4915310</vt:i4>
      </vt:variant>
      <vt:variant>
        <vt:i4>9</vt:i4>
      </vt:variant>
      <vt:variant>
        <vt:i4>0</vt:i4>
      </vt:variant>
      <vt:variant>
        <vt:i4>5</vt:i4>
      </vt:variant>
      <vt:variant>
        <vt:lpwstr>https://hu.wikipedia.org/wiki/V%C3%ADz_(adatlap)</vt:lpwstr>
      </vt:variant>
      <vt:variant>
        <vt:lpwstr/>
      </vt:variant>
      <vt:variant>
        <vt:i4>3866629</vt:i4>
      </vt:variant>
      <vt:variant>
        <vt:i4>6</vt:i4>
      </vt:variant>
      <vt:variant>
        <vt:i4>0</vt:i4>
      </vt:variant>
      <vt:variant>
        <vt:i4>5</vt:i4>
      </vt:variant>
      <vt:variant>
        <vt:lpwstr>http://www.tankonyvtar.hu/hu/tartalom/tamop425/2011_0001_519_44580_Vegyipari_Muvelettan/ch03s02.html</vt:lpwstr>
      </vt:variant>
      <vt:variant>
        <vt:lpwstr/>
      </vt:variant>
      <vt:variant>
        <vt:i4>2752634</vt:i4>
      </vt:variant>
      <vt:variant>
        <vt:i4>3</vt:i4>
      </vt:variant>
      <vt:variant>
        <vt:i4>0</vt:i4>
      </vt:variant>
      <vt:variant>
        <vt:i4>5</vt:i4>
      </vt:variant>
      <vt:variant>
        <vt:lpwstr>http://fizipedia.bme.hu/images/2/29/Tablazatok.pdf</vt:lpwstr>
      </vt:variant>
      <vt:variant>
        <vt:lpwstr/>
      </vt:variant>
      <vt:variant>
        <vt:i4>1376266</vt:i4>
      </vt:variant>
      <vt:variant>
        <vt:i4>0</vt:i4>
      </vt:variant>
      <vt:variant>
        <vt:i4>0</vt:i4>
      </vt:variant>
      <vt:variant>
        <vt:i4>5</vt:i4>
      </vt:variant>
      <vt:variant>
        <vt:lpwstr>http://chemonet.hu/hun/olvaso/histchem/ho/dp.html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Radnóti Katalin</dc:creator>
  <cp:keywords/>
  <dc:description/>
  <cp:lastModifiedBy>Katalin Radnóti</cp:lastModifiedBy>
  <cp:revision>60</cp:revision>
  <dcterms:created xsi:type="dcterms:W3CDTF">2017-04-29T17:24:00Z</dcterms:created>
  <dcterms:modified xsi:type="dcterms:W3CDTF">2018-05-24T09:59:00Z</dcterms:modified>
</cp:coreProperties>
</file>